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925" w:type="dxa"/>
        <w:tblLayout w:type="fixed"/>
        <w:tblLook w:val="01E0"/>
      </w:tblPr>
      <w:tblGrid>
        <w:gridCol w:w="10925"/>
      </w:tblGrid>
      <w:tr w:rsidR="007D0E80" w:rsidTr="007A40CB">
        <w:trPr>
          <w:trHeight w:val="674"/>
        </w:trPr>
        <w:tc>
          <w:tcPr>
            <w:tcW w:w="109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</w:t>
            </w:r>
            <w:r w:rsidR="00135EA0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35EA0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35EA0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135EA0">
              <w:rPr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135EA0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7A40CB">
        <w:trPr>
          <w:trHeight w:val="789"/>
        </w:trPr>
        <w:tc>
          <w:tcPr>
            <w:tcW w:w="10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INDICAÇÃO </w:t>
            </w:r>
            <w:r w:rsidR="00544EA8">
              <w:rPr>
                <w:b/>
                <w:sz w:val="40"/>
              </w:rPr>
              <w:t xml:space="preserve">Nº </w:t>
            </w:r>
            <w:r w:rsidR="007A40CB">
              <w:rPr>
                <w:b/>
                <w:sz w:val="40"/>
              </w:rPr>
              <w:t>265</w:t>
            </w:r>
            <w:r w:rsidR="00544EA8">
              <w:rPr>
                <w:b/>
                <w:sz w:val="40"/>
              </w:rPr>
              <w:t>/</w:t>
            </w:r>
            <w:r w:rsidR="00E37F91">
              <w:rPr>
                <w:b/>
                <w:sz w:val="40"/>
              </w:rPr>
              <w:t>202</w:t>
            </w:r>
            <w:r w:rsidR="007A40CB">
              <w:rPr>
                <w:b/>
                <w:sz w:val="40"/>
              </w:rPr>
              <w:t>3</w:t>
            </w:r>
          </w:p>
        </w:tc>
      </w:tr>
      <w:tr w:rsidR="007D0E80" w:rsidRPr="00FD16B3" w:rsidTr="007A40CB">
        <w:trPr>
          <w:trHeight w:val="1361"/>
        </w:trPr>
        <w:tc>
          <w:tcPr>
            <w:tcW w:w="10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52" w:rsidRPr="00687C8B" w:rsidRDefault="00377ABA" w:rsidP="00DF6AC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 </w:t>
            </w:r>
            <w:r w:rsidRPr="00687C8B">
              <w:rPr>
                <w:b/>
                <w:sz w:val="20"/>
                <w:szCs w:val="20"/>
              </w:rPr>
              <w:t>ao Executivo Municipal</w:t>
            </w:r>
            <w:r>
              <w:rPr>
                <w:b/>
                <w:sz w:val="20"/>
                <w:szCs w:val="20"/>
              </w:rPr>
              <w:t xml:space="preserve"> a construção de um Curral no Parque de exposições especifico para embarque e desembarque de Bovinos que são encaminhados para abates em Serrinha.</w:t>
            </w:r>
          </w:p>
          <w:p w:rsidR="00FE5DB9" w:rsidRPr="00687C8B" w:rsidRDefault="00FE5DB9" w:rsidP="004E3772">
            <w:pPr>
              <w:pStyle w:val="Corpodetexto"/>
              <w:spacing w:before="90" w:line="360" w:lineRule="auto"/>
              <w:ind w:right="141"/>
              <w:rPr>
                <w:sz w:val="20"/>
                <w:szCs w:val="20"/>
              </w:rPr>
            </w:pPr>
            <w:r w:rsidRPr="00687C8B">
              <w:rPr>
                <w:sz w:val="20"/>
                <w:szCs w:val="20"/>
              </w:rPr>
              <w:t>A Câmara Municipal de Conceição do Coité, na forma do Art. 65, do seu Regimento Interno,</w:t>
            </w:r>
          </w:p>
          <w:p w:rsidR="00DF6AC4" w:rsidRPr="00687C8B" w:rsidRDefault="00DF6AC4" w:rsidP="004D18F3">
            <w:pPr>
              <w:pStyle w:val="Corpodetexto"/>
              <w:spacing w:line="247" w:lineRule="auto"/>
              <w:rPr>
                <w:sz w:val="20"/>
                <w:szCs w:val="20"/>
              </w:rPr>
            </w:pPr>
            <w:r w:rsidRPr="00D553F1">
              <w:rPr>
                <w:b/>
                <w:sz w:val="20"/>
                <w:szCs w:val="20"/>
              </w:rPr>
              <w:t>Considerando</w:t>
            </w:r>
            <w:r w:rsidR="004D18F3">
              <w:rPr>
                <w:b/>
                <w:sz w:val="20"/>
                <w:szCs w:val="20"/>
              </w:rPr>
              <w:t xml:space="preserve"> </w:t>
            </w:r>
            <w:r w:rsidRPr="00687C8B">
              <w:rPr>
                <w:sz w:val="20"/>
                <w:szCs w:val="20"/>
              </w:rPr>
              <w:t xml:space="preserve">a existência de </w:t>
            </w:r>
            <w:r w:rsidRPr="00687C8B">
              <w:rPr>
                <w:b/>
                <w:sz w:val="20"/>
                <w:szCs w:val="20"/>
              </w:rPr>
              <w:t xml:space="preserve">RECURSOS </w:t>
            </w:r>
            <w:r w:rsidRPr="00687C8B">
              <w:rPr>
                <w:sz w:val="20"/>
                <w:szCs w:val="20"/>
              </w:rPr>
              <w:t>na Lei Orçamentária de 202</w:t>
            </w:r>
            <w:r w:rsidR="002B0765" w:rsidRPr="00687C8B">
              <w:rPr>
                <w:sz w:val="20"/>
                <w:szCs w:val="20"/>
              </w:rPr>
              <w:t>3</w:t>
            </w:r>
            <w:r w:rsidRPr="00687C8B">
              <w:rPr>
                <w:sz w:val="20"/>
                <w:szCs w:val="20"/>
              </w:rPr>
              <w:t xml:space="preserve">, através da Unidade Orçamentária </w:t>
            </w:r>
            <w:r w:rsidR="004D18F3" w:rsidRPr="00687C8B">
              <w:rPr>
                <w:sz w:val="20"/>
                <w:szCs w:val="20"/>
              </w:rPr>
              <w:t>nº</w:t>
            </w:r>
            <w:r w:rsidR="0032216F">
              <w:rPr>
                <w:sz w:val="20"/>
                <w:szCs w:val="20"/>
              </w:rPr>
              <w:t xml:space="preserve"> 20691.018.2.031</w:t>
            </w:r>
            <w:r w:rsidR="004D18F3">
              <w:rPr>
                <w:rFonts w:eastAsiaTheme="minorHAnsi"/>
                <w:sz w:val="20"/>
                <w:szCs w:val="20"/>
              </w:rPr>
              <w:t xml:space="preserve"> </w:t>
            </w:r>
            <w:r w:rsidR="0032216F">
              <w:rPr>
                <w:rFonts w:eastAsiaTheme="minorHAnsi"/>
                <w:sz w:val="20"/>
                <w:szCs w:val="20"/>
              </w:rPr>
              <w:t>Manutenção e Reestruturação do Parque de Exposição</w:t>
            </w:r>
            <w:r w:rsidRPr="00687C8B">
              <w:rPr>
                <w:rFonts w:eastAsiaTheme="minorHAnsi"/>
                <w:sz w:val="20"/>
                <w:szCs w:val="20"/>
              </w:rPr>
              <w:t>.</w:t>
            </w:r>
            <w:r w:rsidRPr="00687C8B">
              <w:rPr>
                <w:sz w:val="20"/>
                <w:szCs w:val="20"/>
              </w:rPr>
              <w:t xml:space="preserve"> –</w:t>
            </w:r>
            <w:r w:rsidR="0032216F">
              <w:rPr>
                <w:sz w:val="20"/>
                <w:szCs w:val="20"/>
              </w:rPr>
              <w:t xml:space="preserve"> </w:t>
            </w:r>
            <w:r w:rsidRPr="00687C8B">
              <w:rPr>
                <w:sz w:val="20"/>
                <w:szCs w:val="20"/>
              </w:rPr>
              <w:t xml:space="preserve">Secretaria Municipal de </w:t>
            </w:r>
            <w:r w:rsidR="0032216F">
              <w:rPr>
                <w:sz w:val="20"/>
                <w:szCs w:val="20"/>
              </w:rPr>
              <w:t>Agricultura, Meio Ambiente e Economia Solidária</w:t>
            </w:r>
            <w:r w:rsidRPr="00687C8B">
              <w:rPr>
                <w:sz w:val="20"/>
                <w:szCs w:val="20"/>
              </w:rPr>
              <w:t>;</w:t>
            </w:r>
          </w:p>
          <w:p w:rsidR="002B6AE3" w:rsidRDefault="002B6AE3" w:rsidP="004E3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4F4F" w:rsidRDefault="002F4F4F" w:rsidP="004E3772">
            <w:pPr>
              <w:rPr>
                <w:sz w:val="20"/>
                <w:szCs w:val="20"/>
              </w:rPr>
            </w:pPr>
            <w:r w:rsidRPr="00646FFD">
              <w:rPr>
                <w:rFonts w:ascii="Times New Roman" w:hAnsi="Times New Roman" w:cs="Times New Roman"/>
                <w:b/>
                <w:sz w:val="20"/>
                <w:szCs w:val="20"/>
              </w:rPr>
              <w:t>Considerando</w:t>
            </w:r>
            <w:r w:rsidR="004D1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C8B">
              <w:rPr>
                <w:sz w:val="20"/>
                <w:szCs w:val="20"/>
              </w:rPr>
              <w:t xml:space="preserve">que </w:t>
            </w:r>
            <w:r w:rsidR="00AA5945">
              <w:rPr>
                <w:sz w:val="20"/>
                <w:szCs w:val="20"/>
              </w:rPr>
              <w:t>a construção desse Curral expecifico irá beneficiar os açougueiros e criadores</w:t>
            </w:r>
            <w:r w:rsidR="002B6AE3">
              <w:rPr>
                <w:sz w:val="20"/>
                <w:szCs w:val="20"/>
              </w:rPr>
              <w:t>;</w:t>
            </w:r>
          </w:p>
          <w:p w:rsidR="002B6AE3" w:rsidRDefault="002B6AE3" w:rsidP="004E3772">
            <w:pPr>
              <w:rPr>
                <w:sz w:val="20"/>
                <w:szCs w:val="20"/>
              </w:rPr>
            </w:pPr>
          </w:p>
          <w:p w:rsidR="002B6AE3" w:rsidRDefault="002B6AE3" w:rsidP="004E3772">
            <w:r w:rsidRPr="002B6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Considerando</w:t>
            </w:r>
            <w:r>
              <w:t xml:space="preserve"> </w:t>
            </w:r>
            <w:r w:rsidR="00AA5945">
              <w:t xml:space="preserve">que com a construção desse curral os Bovinos não precisarão ficar engaiolados em cima de caminhões ou caminhotes esperando o horário de </w:t>
            </w:r>
            <w:r w:rsidR="00377ABA">
              <w:t>viagem e deslocamento</w:t>
            </w:r>
            <w:r>
              <w:t xml:space="preserve">. </w:t>
            </w:r>
          </w:p>
          <w:p w:rsidR="002B6AE3" w:rsidRDefault="002B6AE3" w:rsidP="004E3772"/>
          <w:p w:rsidR="002B6AE3" w:rsidRDefault="002B6AE3" w:rsidP="004E3772">
            <w:r w:rsidRPr="004B42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Considerando</w:t>
            </w:r>
            <w:r>
              <w:t xml:space="preserve"> ser Responsabilidade do Município manter e criar os espaços e equipamentos de uso público; </w:t>
            </w:r>
          </w:p>
          <w:p w:rsidR="00C35E3D" w:rsidRPr="0001729A" w:rsidRDefault="00377ABA" w:rsidP="00C35E3D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 </w:t>
            </w:r>
            <w:r w:rsidRPr="00687C8B">
              <w:rPr>
                <w:b/>
                <w:sz w:val="20"/>
                <w:szCs w:val="20"/>
              </w:rPr>
              <w:t>ao Executivo Municipal</w:t>
            </w:r>
            <w:r>
              <w:rPr>
                <w:b/>
                <w:sz w:val="20"/>
                <w:szCs w:val="20"/>
              </w:rPr>
              <w:t xml:space="preserve"> a construção de um Curral no Parque de exposições especifico para embarque e desembarque de Bovinos que são encaminhados para abates em Serrinha.</w:t>
            </w:r>
            <w:r w:rsidR="00C35E3D" w:rsidRPr="00D53519">
              <w:rPr>
                <w:sz w:val="20"/>
                <w:szCs w:val="20"/>
              </w:rPr>
              <w:t>.</w:t>
            </w:r>
            <w:r w:rsidR="00C35E3D">
              <w:rPr>
                <w:b/>
                <w:sz w:val="20"/>
                <w:szCs w:val="20"/>
              </w:rPr>
              <w:t xml:space="preserve"> </w:t>
            </w:r>
          </w:p>
          <w:p w:rsidR="00DF6AC4" w:rsidRPr="00687C8B" w:rsidRDefault="00DF6AC4" w:rsidP="00DF6AC4">
            <w:pPr>
              <w:pStyle w:val="Corpodetexto"/>
              <w:spacing w:before="1" w:line="247" w:lineRule="auto"/>
              <w:ind w:left="577" w:firstLine="567"/>
              <w:rPr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  <w:r w:rsidRPr="00687C8B">
              <w:rPr>
                <w:rFonts w:cs="Times New Roman"/>
              </w:rPr>
              <w:t xml:space="preserve">Dê-se conhecimento desta Indicação, quando aprovada, ao Prefeito Municipal de Conceição do Coité/BA e a Secretaria Municipal de </w:t>
            </w:r>
            <w:r w:rsidR="00377ABA">
              <w:rPr>
                <w:rFonts w:cs="Times New Roman"/>
              </w:rPr>
              <w:t>Agricultura</w:t>
            </w:r>
            <w:r w:rsidRPr="00687C8B">
              <w:rPr>
                <w:rFonts w:cs="Times New Roman"/>
              </w:rPr>
              <w:t>, conforme art. 65, § 4º, do Regimento Interno.</w:t>
            </w: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D70A10" w:rsidP="00D70A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A63644"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Coité,</w:t>
            </w:r>
            <w:r w:rsidR="00C3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B54">
              <w:rPr>
                <w:rFonts w:ascii="Times New Roman" w:hAnsi="Times New Roman" w:cs="Times New Roman"/>
                <w:sz w:val="20"/>
                <w:szCs w:val="20"/>
              </w:rPr>
              <w:t>16 de outubro</w:t>
            </w:r>
            <w:r w:rsidR="00A63644"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de 202</w:t>
            </w:r>
            <w:r w:rsidR="002533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3152" w:rsidRDefault="00C35E3D" w:rsidP="00DF597C">
            <w:pPr>
              <w:pStyle w:val="SemEspaamento"/>
            </w:pPr>
            <w:r>
              <w:t xml:space="preserve">                                                                                                  </w:t>
            </w:r>
            <w:r w:rsidR="00253342">
              <w:t>Beto da Pinda</w:t>
            </w:r>
          </w:p>
          <w:p w:rsidR="00DF597C" w:rsidRDefault="00DF597C" w:rsidP="00D70A10">
            <w:pPr>
              <w:pStyle w:val="SemEspaamento"/>
            </w:pPr>
            <w:r>
              <w:t xml:space="preserve">                                                                   </w:t>
            </w:r>
            <w:r w:rsidR="00D70A10">
              <w:t xml:space="preserve"> </w:t>
            </w:r>
            <w:r>
              <w:t xml:space="preserve">                                  Vereador </w:t>
            </w:r>
          </w:p>
          <w:p w:rsidR="004E3A2C" w:rsidRDefault="004E3A2C" w:rsidP="00D70A10">
            <w:pPr>
              <w:pStyle w:val="SemEspaamento"/>
            </w:pPr>
          </w:p>
          <w:p w:rsidR="004E3A2C" w:rsidRDefault="004E3A2C" w:rsidP="00D70A10">
            <w:pPr>
              <w:pStyle w:val="SemEspaamento"/>
            </w:pPr>
          </w:p>
          <w:p w:rsidR="004E3A2C" w:rsidRDefault="004E3A2C" w:rsidP="004E3A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Gabinete do Vereador Beto da Pinda - Câmara Municipal de Conceição do Coité – BA</w:t>
            </w:r>
          </w:p>
          <w:p w:rsidR="004E3A2C" w:rsidRDefault="004E3A2C" w:rsidP="004E3A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01, térreo – Fone 75-9.9202--2863</w:t>
            </w:r>
          </w:p>
          <w:p w:rsidR="004E3A2C" w:rsidRDefault="004E3A2C" w:rsidP="004E3A2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betodapinda@conceicaodocoite.ba.leg.br </w:t>
            </w:r>
          </w:p>
          <w:p w:rsidR="004E3A2C" w:rsidRPr="00253342" w:rsidRDefault="004E3A2C" w:rsidP="00D70A10">
            <w:pPr>
              <w:pStyle w:val="SemEspaamento"/>
            </w:pPr>
          </w:p>
        </w:tc>
      </w:tr>
      <w:tr w:rsidR="00786222" w:rsidRPr="00FD16B3" w:rsidTr="007A40CB">
        <w:trPr>
          <w:trHeight w:val="1361"/>
        </w:trPr>
        <w:tc>
          <w:tcPr>
            <w:tcW w:w="10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222" w:rsidRDefault="0078622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41C4F"/>
    <w:rsid w:val="00044945"/>
    <w:rsid w:val="000C4A79"/>
    <w:rsid w:val="000F3057"/>
    <w:rsid w:val="000F63FC"/>
    <w:rsid w:val="00135EA0"/>
    <w:rsid w:val="0014567C"/>
    <w:rsid w:val="001670BE"/>
    <w:rsid w:val="001755BD"/>
    <w:rsid w:val="001A3152"/>
    <w:rsid w:val="001A54DA"/>
    <w:rsid w:val="00204086"/>
    <w:rsid w:val="00253342"/>
    <w:rsid w:val="002A7885"/>
    <w:rsid w:val="002B0765"/>
    <w:rsid w:val="002B3CAB"/>
    <w:rsid w:val="002B6AE3"/>
    <w:rsid w:val="002F4F4F"/>
    <w:rsid w:val="0032216F"/>
    <w:rsid w:val="0032772A"/>
    <w:rsid w:val="003429FC"/>
    <w:rsid w:val="00352D96"/>
    <w:rsid w:val="00377ABA"/>
    <w:rsid w:val="003C5B62"/>
    <w:rsid w:val="003F1281"/>
    <w:rsid w:val="00451FDC"/>
    <w:rsid w:val="00477965"/>
    <w:rsid w:val="004A0A96"/>
    <w:rsid w:val="004B42FB"/>
    <w:rsid w:val="004D18F3"/>
    <w:rsid w:val="004E3772"/>
    <w:rsid w:val="004E3A2C"/>
    <w:rsid w:val="00544EA8"/>
    <w:rsid w:val="00575A5C"/>
    <w:rsid w:val="005A4CCA"/>
    <w:rsid w:val="005B371B"/>
    <w:rsid w:val="00612769"/>
    <w:rsid w:val="00646FFD"/>
    <w:rsid w:val="0068286A"/>
    <w:rsid w:val="00687C8B"/>
    <w:rsid w:val="006920C7"/>
    <w:rsid w:val="006B6927"/>
    <w:rsid w:val="00704796"/>
    <w:rsid w:val="00722103"/>
    <w:rsid w:val="00742CAB"/>
    <w:rsid w:val="00786222"/>
    <w:rsid w:val="00794EFC"/>
    <w:rsid w:val="007A40CB"/>
    <w:rsid w:val="007B3093"/>
    <w:rsid w:val="007B5D42"/>
    <w:rsid w:val="007D0E80"/>
    <w:rsid w:val="007D2939"/>
    <w:rsid w:val="007D6ADD"/>
    <w:rsid w:val="007D744B"/>
    <w:rsid w:val="007E14CB"/>
    <w:rsid w:val="007E2D65"/>
    <w:rsid w:val="00835F6D"/>
    <w:rsid w:val="008734F9"/>
    <w:rsid w:val="008D6ED6"/>
    <w:rsid w:val="00911C2B"/>
    <w:rsid w:val="009B6C99"/>
    <w:rsid w:val="00A11096"/>
    <w:rsid w:val="00A350BD"/>
    <w:rsid w:val="00A42ACF"/>
    <w:rsid w:val="00A51D59"/>
    <w:rsid w:val="00A63644"/>
    <w:rsid w:val="00A80551"/>
    <w:rsid w:val="00AA5945"/>
    <w:rsid w:val="00AB2ED5"/>
    <w:rsid w:val="00B06B40"/>
    <w:rsid w:val="00B559D7"/>
    <w:rsid w:val="00BD66C6"/>
    <w:rsid w:val="00BD7764"/>
    <w:rsid w:val="00BE678D"/>
    <w:rsid w:val="00C35E3D"/>
    <w:rsid w:val="00C43F96"/>
    <w:rsid w:val="00C5272C"/>
    <w:rsid w:val="00C568CC"/>
    <w:rsid w:val="00C628A8"/>
    <w:rsid w:val="00C74AA6"/>
    <w:rsid w:val="00D53519"/>
    <w:rsid w:val="00D553F1"/>
    <w:rsid w:val="00D65697"/>
    <w:rsid w:val="00D70A10"/>
    <w:rsid w:val="00DD5F94"/>
    <w:rsid w:val="00DF06F2"/>
    <w:rsid w:val="00DF4301"/>
    <w:rsid w:val="00DF597C"/>
    <w:rsid w:val="00DF6AC4"/>
    <w:rsid w:val="00E37F91"/>
    <w:rsid w:val="00E964D0"/>
    <w:rsid w:val="00EB2258"/>
    <w:rsid w:val="00EB4E61"/>
    <w:rsid w:val="00F02B54"/>
    <w:rsid w:val="00F032BF"/>
    <w:rsid w:val="00F40170"/>
    <w:rsid w:val="00F47C97"/>
    <w:rsid w:val="00F8786F"/>
    <w:rsid w:val="00F92117"/>
    <w:rsid w:val="00F926BB"/>
    <w:rsid w:val="00FA6AFB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9</cp:revision>
  <cp:lastPrinted>2022-08-22T11:43:00Z</cp:lastPrinted>
  <dcterms:created xsi:type="dcterms:W3CDTF">2023-10-16T12:36:00Z</dcterms:created>
  <dcterms:modified xsi:type="dcterms:W3CDTF">2023-10-16T14:09:00Z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