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B3" w:rsidRPr="00BC21D1" w:rsidRDefault="002338AA" w:rsidP="00BC21D1">
      <w:pPr>
        <w:pStyle w:val="Ttulo1"/>
        <w:spacing w:before="89" w:line="360" w:lineRule="auto"/>
        <w:ind w:left="1549" w:right="3146" w:firstLine="8"/>
        <w:rPr>
          <w:rFonts w:ascii="Times New Roman" w:hAnsi="Times New Roman" w:cs="Times New Roman"/>
          <w:color w:val="1A1A1A"/>
          <w:sz w:val="24"/>
          <w:szCs w:val="24"/>
        </w:rPr>
      </w:pPr>
      <w:r w:rsidRPr="00F33E7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1417319</wp:posOffset>
            </wp:positionH>
            <wp:positionV relativeFrom="paragraph">
              <wp:posOffset>65524</wp:posOffset>
            </wp:positionV>
            <wp:extent cx="399288" cy="615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61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3E7E">
        <w:rPr>
          <w:rFonts w:ascii="Times New Roman" w:hAnsi="Times New Roman" w:cs="Times New Roman"/>
          <w:color w:val="1A1A1A"/>
          <w:sz w:val="24"/>
          <w:szCs w:val="24"/>
        </w:rPr>
        <w:t xml:space="preserve">CONCEIÇÄO </w:t>
      </w:r>
      <w:r w:rsidRPr="00F33E7E">
        <w:rPr>
          <w:rFonts w:ascii="Times New Roman" w:hAnsi="Times New Roman" w:cs="Times New Roman"/>
          <w:color w:val="2A2A2A"/>
          <w:sz w:val="24"/>
          <w:szCs w:val="24"/>
        </w:rPr>
        <w:t xml:space="preserve">DO </w:t>
      </w:r>
      <w:r w:rsidRPr="00F33E7E">
        <w:rPr>
          <w:rFonts w:ascii="Times New Roman" w:hAnsi="Times New Roman" w:cs="Times New Roman"/>
          <w:color w:val="242424"/>
          <w:sz w:val="24"/>
          <w:szCs w:val="24"/>
        </w:rPr>
        <w:t xml:space="preserve">COITÉ </w:t>
      </w:r>
      <w:r w:rsidR="005731B3" w:rsidRPr="00F33E7E">
        <w:rPr>
          <w:rFonts w:ascii="Times New Roman" w:hAnsi="Times New Roman" w:cs="Times New Roman"/>
          <w:color w:val="464646"/>
          <w:sz w:val="24"/>
          <w:szCs w:val="24"/>
        </w:rPr>
        <w:t>–</w:t>
      </w:r>
      <w:r w:rsidRPr="00F33E7E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262626"/>
          <w:sz w:val="24"/>
          <w:szCs w:val="24"/>
        </w:rPr>
        <w:t>BA</w:t>
      </w:r>
    </w:p>
    <w:p w:rsidR="00895853" w:rsidRPr="00F33E7E" w:rsidRDefault="002338AA" w:rsidP="005731B3">
      <w:pPr>
        <w:pStyle w:val="Ttulo1"/>
        <w:spacing w:before="89" w:line="360" w:lineRule="auto"/>
        <w:ind w:left="1549" w:right="3146" w:firstLine="8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1D1D1D"/>
          <w:sz w:val="24"/>
          <w:szCs w:val="24"/>
        </w:rPr>
        <w:t xml:space="preserve">PODER </w:t>
      </w:r>
      <w:r w:rsidRPr="00F33E7E">
        <w:rPr>
          <w:rFonts w:ascii="Times New Roman" w:hAnsi="Times New Roman" w:cs="Times New Roman"/>
          <w:color w:val="181818"/>
          <w:sz w:val="24"/>
          <w:szCs w:val="24"/>
        </w:rPr>
        <w:t>LEGISLATIVO</w:t>
      </w:r>
    </w:p>
    <w:p w:rsidR="00895853" w:rsidRPr="00F33E7E" w:rsidRDefault="005731B3" w:rsidP="005731B3">
      <w:pPr>
        <w:spacing w:line="360" w:lineRule="auto"/>
        <w:ind w:left="1543"/>
        <w:rPr>
          <w:rFonts w:ascii="Times New Roman" w:hAnsi="Times New Roman" w:cs="Times New Roman"/>
          <w:b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2A2A2A"/>
          <w:sz w:val="24"/>
          <w:szCs w:val="24"/>
        </w:rPr>
        <w:t>VEREADORA MARLI DE BANDIAÇU</w:t>
      </w:r>
    </w:p>
    <w:p w:rsidR="00895853" w:rsidRPr="00F33E7E" w:rsidRDefault="00895853" w:rsidP="005731B3">
      <w:pPr>
        <w:pStyle w:val="Corpodetexto"/>
        <w:spacing w:before="5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5853" w:rsidRPr="00F33E7E" w:rsidRDefault="002338AA" w:rsidP="005731B3">
      <w:pPr>
        <w:spacing w:line="360" w:lineRule="auto"/>
        <w:ind w:left="1846" w:right="14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7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-156210</wp:posOffset>
                </wp:positionV>
                <wp:extent cx="5568950" cy="0"/>
                <wp:effectExtent l="0" t="0" r="0" b="0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4B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B11202D" id="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5pt,-12.3pt" to="546pt,-12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" strokecolor="#4b4b4b" strokeweight=".25394mm">
                <o:lock v:ext="edit" shapetype="f"/>
                <w10:wrap anchorx="page"/>
              </v:line>
            </w:pict>
          </mc:Fallback>
        </mc:AlternateContent>
      </w:r>
      <w:r w:rsidRPr="00F33E7E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INDICAÇAO </w:t>
      </w:r>
      <w:r w:rsidR="00BE3858">
        <w:rPr>
          <w:rFonts w:ascii="Times New Roman" w:hAnsi="Times New Roman" w:cs="Times New Roman"/>
          <w:b/>
          <w:color w:val="232323"/>
          <w:sz w:val="24"/>
          <w:szCs w:val="24"/>
        </w:rPr>
        <w:t xml:space="preserve">N° </w:t>
      </w:r>
      <w:r w:rsidR="008169BB">
        <w:rPr>
          <w:rFonts w:ascii="Times New Roman" w:hAnsi="Times New Roman" w:cs="Times New Roman"/>
          <w:b/>
          <w:color w:val="232323"/>
          <w:sz w:val="24"/>
          <w:szCs w:val="24"/>
        </w:rPr>
        <w:t xml:space="preserve">  </w:t>
      </w:r>
      <w:r w:rsidR="005731B3" w:rsidRPr="00F33E7E">
        <w:rPr>
          <w:rFonts w:ascii="Times New Roman" w:hAnsi="Times New Roman" w:cs="Times New Roman"/>
          <w:b/>
          <w:color w:val="232323"/>
          <w:sz w:val="24"/>
          <w:szCs w:val="24"/>
        </w:rPr>
        <w:t>/2021</w:t>
      </w:r>
    </w:p>
    <w:p w:rsidR="00895853" w:rsidRPr="00F33E7E" w:rsidRDefault="00895853" w:rsidP="005731B3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31B3" w:rsidRPr="00F33E7E" w:rsidRDefault="00527CA6" w:rsidP="00A25D2E">
      <w:pPr>
        <w:pStyle w:val="Corpodetexto"/>
        <w:spacing w:line="360" w:lineRule="auto"/>
        <w:ind w:left="368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“ Indica</w:t>
      </w:r>
      <w:r w:rsidR="009023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708A">
        <w:rPr>
          <w:rFonts w:ascii="Times New Roman" w:hAnsi="Times New Roman" w:cs="Times New Roman"/>
          <w:b/>
          <w:sz w:val="20"/>
          <w:szCs w:val="20"/>
        </w:rPr>
        <w:t>a pavimentação</w:t>
      </w:r>
      <w:r w:rsidR="0042160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da</w:t>
      </w:r>
      <w:r w:rsidR="00A25D2E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 xml:space="preserve"> rua</w:t>
      </w:r>
      <w:r w:rsidR="00A25D2E">
        <w:rPr>
          <w:rFonts w:ascii="Times New Roman" w:hAnsi="Times New Roman" w:cs="Times New Roman"/>
          <w:b/>
          <w:sz w:val="20"/>
          <w:szCs w:val="20"/>
        </w:rPr>
        <w:t>s</w:t>
      </w:r>
      <w:r w:rsidR="00BC21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853">
        <w:rPr>
          <w:rFonts w:ascii="Times New Roman" w:hAnsi="Times New Roman" w:cs="Times New Roman"/>
          <w:b/>
          <w:sz w:val="20"/>
          <w:szCs w:val="20"/>
        </w:rPr>
        <w:t>Dailda Trabuco</w:t>
      </w:r>
      <w:r w:rsidR="00A25D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853">
        <w:rPr>
          <w:rFonts w:ascii="Times New Roman" w:hAnsi="Times New Roman" w:cs="Times New Roman"/>
          <w:b/>
          <w:sz w:val="20"/>
          <w:szCs w:val="20"/>
        </w:rPr>
        <w:t>da Silva</w:t>
      </w:r>
      <w:r w:rsidR="00BC21D1">
        <w:rPr>
          <w:rFonts w:ascii="Times New Roman" w:hAnsi="Times New Roman" w:cs="Times New Roman"/>
          <w:sz w:val="24"/>
          <w:szCs w:val="24"/>
        </w:rPr>
        <w:t xml:space="preserve"> </w:t>
      </w:r>
      <w:r w:rsidR="00A25D2E" w:rsidRPr="00A25D2E">
        <w:rPr>
          <w:rFonts w:ascii="Times New Roman" w:hAnsi="Times New Roman" w:cs="Times New Roman"/>
          <w:b/>
          <w:sz w:val="24"/>
          <w:szCs w:val="24"/>
        </w:rPr>
        <w:t>e</w:t>
      </w:r>
      <w:r w:rsidR="00A25D2E">
        <w:rPr>
          <w:rFonts w:ascii="Times New Roman" w:hAnsi="Times New Roman" w:cs="Times New Roman"/>
          <w:sz w:val="24"/>
          <w:szCs w:val="24"/>
        </w:rPr>
        <w:t xml:space="preserve"> </w:t>
      </w:r>
      <w:r w:rsidR="00A25D2E">
        <w:rPr>
          <w:rFonts w:ascii="Times New Roman" w:hAnsi="Times New Roman" w:cs="Times New Roman"/>
          <w:b/>
          <w:sz w:val="20"/>
          <w:szCs w:val="20"/>
        </w:rPr>
        <w:t xml:space="preserve">Paulo </w:t>
      </w:r>
      <w:r w:rsidR="000250F8">
        <w:rPr>
          <w:rFonts w:ascii="Times New Roman" w:hAnsi="Times New Roman" w:cs="Times New Roman"/>
          <w:b/>
          <w:sz w:val="20"/>
          <w:szCs w:val="20"/>
        </w:rPr>
        <w:t>Nascimento</w:t>
      </w:r>
      <w:r w:rsidR="000250F8">
        <w:rPr>
          <w:rFonts w:ascii="Times New Roman" w:hAnsi="Times New Roman" w:cs="Times New Roman"/>
          <w:sz w:val="24"/>
          <w:szCs w:val="24"/>
        </w:rPr>
        <w:t xml:space="preserve"> </w:t>
      </w:r>
      <w:r w:rsidR="00A25D2E">
        <w:rPr>
          <w:rFonts w:ascii="Times New Roman" w:hAnsi="Times New Roman" w:cs="Times New Roman"/>
          <w:b/>
          <w:sz w:val="20"/>
          <w:szCs w:val="20"/>
        </w:rPr>
        <w:t xml:space="preserve">da Silva </w:t>
      </w:r>
      <w:r w:rsidR="00D5426D">
        <w:rPr>
          <w:rFonts w:ascii="Times New Roman" w:hAnsi="Times New Roman" w:cs="Times New Roman"/>
          <w:b/>
          <w:sz w:val="20"/>
          <w:szCs w:val="20"/>
        </w:rPr>
        <w:t>no</w:t>
      </w:r>
      <w:r w:rsidR="00A25D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31B3" w:rsidRPr="00F33E7E">
        <w:rPr>
          <w:rFonts w:ascii="Times New Roman" w:hAnsi="Times New Roman" w:cs="Times New Roman"/>
          <w:b/>
          <w:sz w:val="20"/>
          <w:szCs w:val="20"/>
        </w:rPr>
        <w:t>Distrito de Bandiaçu.”</w:t>
      </w:r>
    </w:p>
    <w:p w:rsidR="00383BE8" w:rsidRPr="00F33E7E" w:rsidRDefault="00383BE8" w:rsidP="005731B3">
      <w:pPr>
        <w:pStyle w:val="Corpodetexto"/>
        <w:spacing w:before="2" w:line="360" w:lineRule="auto"/>
        <w:rPr>
          <w:rFonts w:ascii="Times New Roman" w:hAnsi="Times New Roman" w:cs="Times New Roman"/>
          <w:sz w:val="24"/>
          <w:szCs w:val="24"/>
        </w:rPr>
      </w:pPr>
    </w:p>
    <w:p w:rsidR="00895853" w:rsidRPr="00F33E7E" w:rsidRDefault="002338AA" w:rsidP="00547EAB">
      <w:pPr>
        <w:pStyle w:val="Corpodetexto"/>
        <w:spacing w:before="10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2A2A2A"/>
          <w:w w:val="95"/>
          <w:sz w:val="24"/>
          <w:szCs w:val="24"/>
        </w:rPr>
        <w:t>A</w:t>
      </w:r>
      <w:r w:rsidRPr="00F33E7E">
        <w:rPr>
          <w:rFonts w:ascii="Times New Roman" w:hAnsi="Times New Roman" w:cs="Times New Roman"/>
          <w:b/>
          <w:color w:val="2A2A2A"/>
          <w:spacing w:val="-44"/>
          <w:w w:val="95"/>
          <w:sz w:val="24"/>
          <w:szCs w:val="24"/>
        </w:rPr>
        <w:t xml:space="preserve"> </w:t>
      </w:r>
      <w:r w:rsidR="00383BE8" w:rsidRPr="00F33E7E">
        <w:rPr>
          <w:rFonts w:ascii="Times New Roman" w:hAnsi="Times New Roman" w:cs="Times New Roman"/>
          <w:b/>
          <w:color w:val="1F1F1F"/>
          <w:w w:val="95"/>
          <w:sz w:val="24"/>
          <w:szCs w:val="24"/>
        </w:rPr>
        <w:t>Câ</w:t>
      </w:r>
      <w:r w:rsidRPr="00F33E7E">
        <w:rPr>
          <w:rFonts w:ascii="Times New Roman" w:hAnsi="Times New Roman" w:cs="Times New Roman"/>
          <w:b/>
          <w:color w:val="1F1F1F"/>
          <w:w w:val="95"/>
          <w:sz w:val="24"/>
          <w:szCs w:val="24"/>
        </w:rPr>
        <w:t>mara</w:t>
      </w:r>
      <w:r w:rsidRPr="00F33E7E">
        <w:rPr>
          <w:rFonts w:ascii="Times New Roman" w:hAnsi="Times New Roman" w:cs="Times New Roman"/>
          <w:b/>
          <w:color w:val="1F1F1F"/>
          <w:spacing w:val="-39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b/>
          <w:w w:val="95"/>
          <w:sz w:val="24"/>
          <w:szCs w:val="24"/>
        </w:rPr>
        <w:t>Municipal</w:t>
      </w:r>
      <w:r w:rsidRPr="00F33E7E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b/>
          <w:color w:val="232323"/>
          <w:w w:val="95"/>
          <w:sz w:val="24"/>
          <w:szCs w:val="24"/>
        </w:rPr>
        <w:t>de</w:t>
      </w:r>
      <w:r w:rsidRPr="00F33E7E">
        <w:rPr>
          <w:rFonts w:ascii="Times New Roman" w:hAnsi="Times New Roman" w:cs="Times New Roman"/>
          <w:b/>
          <w:color w:val="232323"/>
          <w:spacing w:val="-42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b/>
          <w:color w:val="212121"/>
          <w:w w:val="95"/>
          <w:sz w:val="24"/>
          <w:szCs w:val="24"/>
        </w:rPr>
        <w:t>Conceiçõo</w:t>
      </w:r>
      <w:r w:rsidRPr="00F33E7E">
        <w:rPr>
          <w:rFonts w:ascii="Times New Roman" w:hAnsi="Times New Roman" w:cs="Times New Roman"/>
          <w:b/>
          <w:color w:val="212121"/>
          <w:spacing w:val="-38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b/>
          <w:color w:val="282828"/>
          <w:w w:val="95"/>
          <w:sz w:val="24"/>
          <w:szCs w:val="24"/>
        </w:rPr>
        <w:t>do</w:t>
      </w:r>
      <w:r w:rsidRPr="00F33E7E">
        <w:rPr>
          <w:rFonts w:ascii="Times New Roman" w:hAnsi="Times New Roman" w:cs="Times New Roman"/>
          <w:b/>
          <w:color w:val="282828"/>
          <w:spacing w:val="-44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b/>
          <w:color w:val="151515"/>
          <w:w w:val="95"/>
          <w:sz w:val="24"/>
          <w:szCs w:val="24"/>
        </w:rPr>
        <w:t>Coité</w:t>
      </w:r>
      <w:r w:rsidRPr="00F33E7E">
        <w:rPr>
          <w:rFonts w:ascii="Times New Roman" w:hAnsi="Times New Roman" w:cs="Times New Roman"/>
          <w:color w:val="151515"/>
          <w:w w:val="95"/>
          <w:sz w:val="24"/>
          <w:szCs w:val="24"/>
        </w:rPr>
        <w:t>,</w:t>
      </w:r>
      <w:r w:rsidR="00CB0938">
        <w:rPr>
          <w:rFonts w:ascii="Times New Roman" w:hAnsi="Times New Roman" w:cs="Times New Roman"/>
          <w:color w:val="151515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151515"/>
          <w:spacing w:val="-38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2A2A2A"/>
          <w:w w:val="95"/>
          <w:sz w:val="24"/>
          <w:szCs w:val="24"/>
        </w:rPr>
        <w:t>na</w:t>
      </w:r>
      <w:r w:rsidRPr="00F33E7E">
        <w:rPr>
          <w:rFonts w:ascii="Times New Roman" w:hAnsi="Times New Roman" w:cs="Times New Roman"/>
          <w:color w:val="2A2A2A"/>
          <w:spacing w:val="-43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forma</w:t>
      </w:r>
      <w:r w:rsidRPr="00F33E7E">
        <w:rPr>
          <w:rFonts w:ascii="Times New Roman" w:hAnsi="Times New Roman" w:cs="Times New Roman"/>
          <w:color w:val="1C1C1C"/>
          <w:spacing w:val="-38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282828"/>
          <w:w w:val="95"/>
          <w:sz w:val="24"/>
          <w:szCs w:val="24"/>
        </w:rPr>
        <w:t>do</w:t>
      </w:r>
      <w:r w:rsidRPr="00F33E7E">
        <w:rPr>
          <w:rFonts w:ascii="Times New Roman" w:hAnsi="Times New Roman" w:cs="Times New Roman"/>
          <w:color w:val="282828"/>
          <w:spacing w:val="-41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Art.</w:t>
      </w:r>
    </w:p>
    <w:p w:rsidR="00895853" w:rsidRPr="00F33E7E" w:rsidRDefault="00231DC6" w:rsidP="00547EAB">
      <w:pPr>
        <w:pStyle w:val="Corpodetexto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color w:val="212121"/>
          <w:w w:val="95"/>
          <w:sz w:val="24"/>
          <w:szCs w:val="24"/>
        </w:rPr>
        <w:t>65</w:t>
      </w:r>
      <w:r w:rsidR="002338AA" w:rsidRPr="00F33E7E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2A2A2A"/>
          <w:w w:val="95"/>
          <w:sz w:val="24"/>
          <w:szCs w:val="24"/>
        </w:rPr>
        <w:t xml:space="preserve">do </w:t>
      </w:r>
      <w:r w:rsidR="002338AA" w:rsidRPr="00F33E7E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Regimento </w:t>
      </w:r>
      <w:r w:rsidR="00383BE8"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Interno</w:t>
      </w:r>
      <w:r w:rsidR="002338AA"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>.</w:t>
      </w:r>
    </w:p>
    <w:p w:rsidR="00902345" w:rsidRPr="00951C16" w:rsidRDefault="00547EAB" w:rsidP="00951C16">
      <w:pPr>
        <w:tabs>
          <w:tab w:val="left" w:pos="2268"/>
        </w:tabs>
        <w:spacing w:before="287" w:line="360" w:lineRule="auto"/>
        <w:ind w:left="1134" w:right="567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 xml:space="preserve">                  </w:t>
      </w:r>
      <w:r w:rsidR="00383BE8" w:rsidRPr="00F33E7E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Considerando</w:t>
      </w:r>
      <w:r w:rsidR="00383BE8"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 a existência de </w:t>
      </w:r>
      <w:r w:rsidR="00383BE8" w:rsidRPr="00F33E7E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RECURSOS</w:t>
      </w:r>
      <w:r w:rsidR="003C5865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 na Lei Orçamentária </w:t>
      </w:r>
      <w:r w:rsidR="00383BE8" w:rsidRPr="00F33E7E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de 2021, </w:t>
      </w:r>
      <w:r w:rsidR="00383BE8" w:rsidRPr="003C5865">
        <w:rPr>
          <w:rFonts w:ascii="Times New Roman" w:hAnsi="Times New Roman" w:cs="Times New Roman"/>
          <w:w w:val="95"/>
          <w:sz w:val="24"/>
          <w:szCs w:val="24"/>
        </w:rPr>
        <w:t>atr</w:t>
      </w:r>
      <w:r w:rsidR="00231DC6" w:rsidRPr="003C5865">
        <w:rPr>
          <w:rFonts w:ascii="Times New Roman" w:hAnsi="Times New Roman" w:cs="Times New Roman"/>
          <w:w w:val="95"/>
          <w:sz w:val="24"/>
          <w:szCs w:val="24"/>
        </w:rPr>
        <w:t>a</w:t>
      </w:r>
      <w:r w:rsidR="00383BE8" w:rsidRPr="003C5865">
        <w:rPr>
          <w:rFonts w:ascii="Times New Roman" w:hAnsi="Times New Roman" w:cs="Times New Roman"/>
          <w:w w:val="95"/>
          <w:sz w:val="24"/>
          <w:szCs w:val="24"/>
        </w:rPr>
        <w:t>vés da Unidade Orçamentáia n</w:t>
      </w:r>
      <w:r w:rsidR="00630CD7" w:rsidRPr="003C5865">
        <w:rPr>
          <w:rFonts w:ascii="Times New Roman" w:hAnsi="Times New Roman" w:cs="Times New Roman"/>
          <w:w w:val="95"/>
          <w:sz w:val="24"/>
          <w:szCs w:val="24"/>
        </w:rPr>
        <w:t>° 09.09</w:t>
      </w:r>
      <w:r w:rsidR="003C5865" w:rsidRPr="003C5865">
        <w:rPr>
          <w:rFonts w:ascii="Times New Roman" w:hAnsi="Times New Roman" w:cs="Times New Roman"/>
          <w:w w:val="95"/>
          <w:sz w:val="24"/>
          <w:szCs w:val="24"/>
        </w:rPr>
        <w:t>, Dotação Orçamentária  n° 15.451.0020-1.013</w:t>
      </w:r>
      <w:r w:rsidR="00231DC6" w:rsidRPr="003C5865">
        <w:rPr>
          <w:rFonts w:ascii="Times New Roman" w:hAnsi="Times New Roman" w:cs="Times New Roman"/>
          <w:w w:val="95"/>
          <w:sz w:val="24"/>
          <w:szCs w:val="24"/>
        </w:rPr>
        <w:t xml:space="preserve">. </w:t>
      </w:r>
      <w:r w:rsidR="003C5865" w:rsidRPr="003C5865">
        <w:rPr>
          <w:rFonts w:ascii="Times New Roman" w:hAnsi="Times New Roman" w:cs="Times New Roman"/>
          <w:w w:val="95"/>
          <w:sz w:val="24"/>
          <w:szCs w:val="24"/>
        </w:rPr>
        <w:t>Pavimentaç</w:t>
      </w:r>
      <w:r w:rsidR="003C5865">
        <w:rPr>
          <w:rFonts w:ascii="Times New Roman" w:hAnsi="Times New Roman" w:cs="Times New Roman"/>
          <w:w w:val="95"/>
          <w:sz w:val="24"/>
          <w:szCs w:val="24"/>
        </w:rPr>
        <w:t xml:space="preserve">ão e drenagem de ruas na sede, </w:t>
      </w:r>
      <w:r w:rsidR="003C5865" w:rsidRPr="003C5865">
        <w:rPr>
          <w:rFonts w:ascii="Times New Roman" w:hAnsi="Times New Roman" w:cs="Times New Roman"/>
          <w:w w:val="95"/>
          <w:sz w:val="24"/>
          <w:szCs w:val="24"/>
        </w:rPr>
        <w:t>distrito</w:t>
      </w:r>
      <w:r w:rsidR="003C5865">
        <w:rPr>
          <w:rFonts w:ascii="Times New Roman" w:hAnsi="Times New Roman" w:cs="Times New Roman"/>
          <w:w w:val="95"/>
          <w:sz w:val="24"/>
          <w:szCs w:val="24"/>
        </w:rPr>
        <w:t>s</w:t>
      </w:r>
      <w:r w:rsidR="008169BB">
        <w:rPr>
          <w:rFonts w:ascii="Times New Roman" w:hAnsi="Times New Roman" w:cs="Times New Roman"/>
          <w:w w:val="95"/>
          <w:sz w:val="24"/>
          <w:szCs w:val="24"/>
        </w:rPr>
        <w:t xml:space="preserve"> e povoados;</w:t>
      </w:r>
    </w:p>
    <w:p w:rsidR="00534334" w:rsidRPr="008169BB" w:rsidRDefault="00534334" w:rsidP="008169BB">
      <w:pPr>
        <w:pStyle w:val="Corpodetexto"/>
        <w:tabs>
          <w:tab w:val="left" w:pos="2268"/>
        </w:tabs>
        <w:spacing w:line="360" w:lineRule="auto"/>
        <w:ind w:left="1134" w:right="125" w:firstLine="1131"/>
        <w:jc w:val="both"/>
        <w:rPr>
          <w:rFonts w:ascii="Times New Roman" w:hAnsi="Times New Roman" w:cs="Times New Roman"/>
          <w:color w:val="2D2D2D"/>
          <w:w w:val="95"/>
          <w:sz w:val="24"/>
          <w:szCs w:val="24"/>
        </w:rPr>
      </w:pPr>
      <w:r w:rsidRPr="001E7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pt-BR"/>
        </w:rPr>
        <w:t>Considerando</w:t>
      </w:r>
      <w:r w:rsidR="00970EA2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que é de g</w:t>
      </w:r>
      <w:r w:rsidR="00951C16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rande importância </w:t>
      </w:r>
      <w:r w:rsidR="00970EA2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as obras do </w:t>
      </w:r>
      <w:r w:rsidR="00CB0938" w:rsidRPr="0053433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calçamento</w:t>
      </w:r>
      <w:r w:rsidR="008169BB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 pois sana o problema com o acú</w:t>
      </w:r>
      <w:r w:rsidR="00970EA2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mulo de lama e consequentemente buracos causando </w:t>
      </w:r>
      <w:r w:rsidR="00970EA2" w:rsidRPr="0053433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prejuízos</w:t>
      </w:r>
      <w:r w:rsidRPr="00534334">
        <w:rPr>
          <w:rFonts w:ascii="Times New Roman" w:hAnsi="Times New Roman" w:cs="Times New Roman"/>
          <w:color w:val="434A54"/>
          <w:sz w:val="24"/>
          <w:szCs w:val="24"/>
          <w:shd w:val="clear" w:color="auto" w:fill="FFFFFF"/>
        </w:rPr>
        <w:t xml:space="preserve"> </w:t>
      </w:r>
      <w:r w:rsidRPr="00E03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quem </w:t>
      </w:r>
      <w:r w:rsidR="00A25D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trafega por essas </w:t>
      </w:r>
      <w:r w:rsidR="008169BB" w:rsidRPr="00E03A79">
        <w:rPr>
          <w:rFonts w:ascii="Times New Roman" w:hAnsi="Times New Roman" w:cs="Times New Roman"/>
          <w:sz w:val="24"/>
          <w:szCs w:val="24"/>
          <w:shd w:val="clear" w:color="auto" w:fill="FFFFFF"/>
        </w:rPr>
        <w:t>rua</w:t>
      </w:r>
      <w:r w:rsidR="00A25D2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169BB" w:rsidRPr="00E03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0EA2" w:rsidRPr="001E72E3" w:rsidRDefault="00970EA2" w:rsidP="00970EA2">
      <w:pPr>
        <w:pStyle w:val="Corpodetexto"/>
        <w:tabs>
          <w:tab w:val="left" w:pos="2268"/>
        </w:tabs>
        <w:spacing w:line="360" w:lineRule="auto"/>
        <w:ind w:left="1134" w:right="125" w:firstLine="1131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r w:rsidRPr="00534334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t>Considerando</w:t>
      </w:r>
      <w:r w:rsidRPr="00534334">
        <w:rPr>
          <w:rFonts w:ascii="Times New Roman" w:hAnsi="Times New Roman" w:cs="Times New Roman"/>
          <w:b/>
          <w:color w:val="1C1C1C"/>
          <w:spacing w:val="-29"/>
          <w:w w:val="95"/>
          <w:sz w:val="24"/>
          <w:szCs w:val="24"/>
        </w:rPr>
        <w:t xml:space="preserve"> </w:t>
      </w:r>
      <w:r w:rsidR="00A25D2E">
        <w:rPr>
          <w:rFonts w:ascii="Times New Roman" w:hAnsi="Times New Roman" w:cs="Times New Roman"/>
          <w:color w:val="1A1A1A"/>
          <w:w w:val="90"/>
          <w:sz w:val="24"/>
          <w:szCs w:val="24"/>
        </w:rPr>
        <w:t>que o calçamento das</w:t>
      </w:r>
      <w:r w:rsidR="00BC21D1">
        <w:rPr>
          <w:rFonts w:ascii="Times New Roman" w:hAnsi="Times New Roman" w:cs="Times New Roman"/>
          <w:color w:val="1A1A1A"/>
          <w:w w:val="90"/>
          <w:sz w:val="24"/>
          <w:szCs w:val="24"/>
        </w:rPr>
        <w:t xml:space="preserve"> referida</w:t>
      </w:r>
      <w:r w:rsidR="00A25D2E">
        <w:rPr>
          <w:rFonts w:ascii="Times New Roman" w:hAnsi="Times New Roman" w:cs="Times New Roman"/>
          <w:color w:val="1A1A1A"/>
          <w:w w:val="90"/>
          <w:sz w:val="24"/>
          <w:szCs w:val="24"/>
        </w:rPr>
        <w:t>s</w:t>
      </w:r>
      <w:r w:rsidR="00BC21D1">
        <w:rPr>
          <w:rFonts w:ascii="Times New Roman" w:hAnsi="Times New Roman" w:cs="Times New Roman"/>
          <w:color w:val="1A1A1A"/>
          <w:w w:val="90"/>
          <w:sz w:val="24"/>
          <w:szCs w:val="24"/>
        </w:rPr>
        <w:t xml:space="preserve"> rua</w:t>
      </w:r>
      <w:r w:rsidR="00A25D2E">
        <w:rPr>
          <w:rFonts w:ascii="Times New Roman" w:hAnsi="Times New Roman" w:cs="Times New Roman"/>
          <w:color w:val="1A1A1A"/>
          <w:w w:val="90"/>
          <w:sz w:val="24"/>
          <w:szCs w:val="24"/>
        </w:rPr>
        <w:t>s</w:t>
      </w:r>
      <w:r w:rsidR="008169BB">
        <w:rPr>
          <w:rFonts w:ascii="Times New Roman" w:hAnsi="Times New Roman" w:cs="Times New Roman"/>
          <w:color w:val="1A1A1A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w w:val="90"/>
          <w:sz w:val="24"/>
          <w:szCs w:val="24"/>
        </w:rPr>
        <w:t>irá</w:t>
      </w:r>
      <w:r w:rsidRPr="00534334">
        <w:rPr>
          <w:rFonts w:ascii="Times New Roman" w:hAnsi="Times New Roman" w:cs="Times New Roman"/>
          <w:color w:val="1A1A1A"/>
          <w:w w:val="90"/>
          <w:sz w:val="24"/>
          <w:szCs w:val="24"/>
        </w:rPr>
        <w:t xml:space="preserve"> </w:t>
      </w:r>
      <w:r w:rsidRPr="00E03A79">
        <w:rPr>
          <w:rFonts w:ascii="Times New Roman" w:hAnsi="Times New Roman" w:cs="Times New Roman"/>
          <w:w w:val="90"/>
          <w:sz w:val="24"/>
          <w:szCs w:val="24"/>
        </w:rPr>
        <w:t xml:space="preserve">trazer </w:t>
      </w:r>
      <w:r w:rsidRPr="00534334">
        <w:rPr>
          <w:rFonts w:ascii="Times New Roman" w:hAnsi="Times New Roman" w:cs="Times New Roman"/>
          <w:color w:val="1A1A1A"/>
          <w:w w:val="90"/>
          <w:sz w:val="24"/>
          <w:szCs w:val="24"/>
        </w:rPr>
        <w:t>mais qualidade de vida aos</w:t>
      </w:r>
      <w:r w:rsidRPr="0053433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moradores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</w:p>
    <w:p w:rsidR="00895853" w:rsidRPr="00F33E7E" w:rsidRDefault="00895853" w:rsidP="008169BB">
      <w:pPr>
        <w:pStyle w:val="Corpodetexto"/>
        <w:spacing w:line="36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</w:p>
    <w:p w:rsidR="00421609" w:rsidRDefault="002338AA" w:rsidP="008169BB">
      <w:pPr>
        <w:tabs>
          <w:tab w:val="left" w:pos="2268"/>
        </w:tabs>
        <w:spacing w:before="276" w:line="360" w:lineRule="auto"/>
        <w:ind w:left="1134" w:right="131" w:firstLine="1128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F33E7E">
        <w:rPr>
          <w:rFonts w:ascii="Times New Roman" w:hAnsi="Times New Roman" w:cs="Times New Roman"/>
          <w:b/>
          <w:color w:val="1A1A1A"/>
          <w:sz w:val="24"/>
          <w:szCs w:val="24"/>
        </w:rPr>
        <w:t>INDICA:</w:t>
      </w:r>
      <w:r w:rsidRPr="00F33E7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F33E7E">
        <w:rPr>
          <w:rFonts w:ascii="Times New Roman" w:hAnsi="Times New Roman" w:cs="Times New Roman"/>
          <w:color w:val="282828"/>
          <w:sz w:val="24"/>
          <w:szCs w:val="24"/>
        </w:rPr>
        <w:t xml:space="preserve">ao </w:t>
      </w:r>
      <w:r w:rsidRPr="00F33E7E">
        <w:rPr>
          <w:rFonts w:ascii="Times New Roman" w:hAnsi="Times New Roman" w:cs="Times New Roman"/>
          <w:color w:val="1D1D1D"/>
          <w:sz w:val="24"/>
          <w:szCs w:val="24"/>
        </w:rPr>
        <w:t xml:space="preserve">Prefeito </w:t>
      </w:r>
      <w:r w:rsidRPr="00F33E7E">
        <w:rPr>
          <w:rFonts w:ascii="Times New Roman" w:hAnsi="Times New Roman" w:cs="Times New Roman"/>
          <w:color w:val="1F1F1F"/>
          <w:sz w:val="24"/>
          <w:szCs w:val="24"/>
        </w:rPr>
        <w:t xml:space="preserve">Municipal </w:t>
      </w:r>
      <w:r w:rsidRPr="00F33E7E">
        <w:rPr>
          <w:rFonts w:ascii="Times New Roman" w:hAnsi="Times New Roman" w:cs="Times New Roman"/>
          <w:color w:val="3B3B3B"/>
          <w:sz w:val="24"/>
          <w:szCs w:val="24"/>
        </w:rPr>
        <w:t xml:space="preserve">e </w:t>
      </w:r>
      <w:r w:rsidRPr="00F33E7E">
        <w:rPr>
          <w:rFonts w:ascii="Times New Roman" w:hAnsi="Times New Roman" w:cs="Times New Roman"/>
          <w:color w:val="383838"/>
          <w:sz w:val="24"/>
          <w:szCs w:val="24"/>
        </w:rPr>
        <w:t xml:space="preserve">a </w:t>
      </w:r>
      <w:r w:rsidR="00870C81" w:rsidRPr="00F33E7E">
        <w:rPr>
          <w:rFonts w:ascii="Times New Roman" w:hAnsi="Times New Roman" w:cs="Times New Roman"/>
          <w:color w:val="181818"/>
          <w:sz w:val="24"/>
          <w:szCs w:val="24"/>
        </w:rPr>
        <w:t>Secretaria de Infraestrutura</w:t>
      </w:r>
      <w:r w:rsidRPr="00F33E7E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 w:rsidRPr="00F33E7E">
        <w:rPr>
          <w:rFonts w:ascii="Times New Roman" w:hAnsi="Times New Roman" w:cs="Times New Roman"/>
          <w:color w:val="383838"/>
          <w:sz w:val="24"/>
          <w:szCs w:val="24"/>
        </w:rPr>
        <w:t xml:space="preserve">a </w:t>
      </w:r>
      <w:r w:rsidR="00F9708A">
        <w:rPr>
          <w:rFonts w:ascii="Times New Roman" w:hAnsi="Times New Roman" w:cs="Times New Roman"/>
          <w:color w:val="383838"/>
          <w:sz w:val="24"/>
          <w:szCs w:val="24"/>
        </w:rPr>
        <w:t>pavimentaç</w:t>
      </w:r>
      <w:r w:rsidR="00BC21D1">
        <w:rPr>
          <w:rFonts w:ascii="Times New Roman" w:hAnsi="Times New Roman" w:cs="Times New Roman"/>
          <w:color w:val="383838"/>
          <w:sz w:val="24"/>
          <w:szCs w:val="24"/>
        </w:rPr>
        <w:t xml:space="preserve">ão </w:t>
      </w:r>
      <w:r w:rsidR="00951C16">
        <w:rPr>
          <w:rFonts w:ascii="Times New Roman" w:hAnsi="Times New Roman" w:cs="Times New Roman"/>
          <w:color w:val="383838"/>
          <w:sz w:val="24"/>
          <w:szCs w:val="24"/>
        </w:rPr>
        <w:t xml:space="preserve">da rua </w:t>
      </w:r>
      <w:r w:rsidR="00073853" w:rsidRPr="00073853">
        <w:rPr>
          <w:rFonts w:ascii="Times New Roman" w:hAnsi="Times New Roman" w:cs="Times New Roman"/>
          <w:sz w:val="24"/>
          <w:szCs w:val="24"/>
        </w:rPr>
        <w:t>Dailda Trabuco da Silva</w:t>
      </w:r>
      <w:r w:rsidR="00A25D2E">
        <w:rPr>
          <w:rFonts w:ascii="Times New Roman" w:hAnsi="Times New Roman" w:cs="Times New Roman"/>
          <w:sz w:val="24"/>
          <w:szCs w:val="24"/>
        </w:rPr>
        <w:t xml:space="preserve"> </w:t>
      </w:r>
      <w:r w:rsidR="000250F8">
        <w:rPr>
          <w:rFonts w:ascii="Times New Roman" w:hAnsi="Times New Roman" w:cs="Times New Roman"/>
          <w:sz w:val="24"/>
          <w:szCs w:val="24"/>
        </w:rPr>
        <w:t xml:space="preserve">e Paulo </w:t>
      </w:r>
      <w:r w:rsidR="00A25D2E" w:rsidRPr="00A25D2E">
        <w:rPr>
          <w:rFonts w:ascii="Times New Roman" w:hAnsi="Times New Roman" w:cs="Times New Roman"/>
          <w:sz w:val="24"/>
          <w:szCs w:val="24"/>
        </w:rPr>
        <w:t>Nascimento</w:t>
      </w:r>
      <w:r w:rsidR="000250F8">
        <w:rPr>
          <w:rFonts w:ascii="Times New Roman" w:hAnsi="Times New Roman" w:cs="Times New Roman"/>
          <w:sz w:val="24"/>
          <w:szCs w:val="24"/>
        </w:rPr>
        <w:t xml:space="preserve"> da Silva</w:t>
      </w:r>
      <w:bookmarkStart w:id="0" w:name="_GoBack"/>
      <w:bookmarkEnd w:id="0"/>
      <w:r w:rsidR="00BC21D1" w:rsidRPr="00A25D2E">
        <w:rPr>
          <w:rFonts w:ascii="Times New Roman" w:hAnsi="Times New Roman" w:cs="Times New Roman"/>
          <w:sz w:val="28"/>
          <w:szCs w:val="24"/>
        </w:rPr>
        <w:t xml:space="preserve"> </w:t>
      </w:r>
      <w:r w:rsidR="006E386A">
        <w:rPr>
          <w:rFonts w:ascii="Times New Roman" w:hAnsi="Times New Roman" w:cs="Times New Roman"/>
          <w:color w:val="383838"/>
          <w:sz w:val="24"/>
          <w:szCs w:val="24"/>
        </w:rPr>
        <w:t>n</w:t>
      </w:r>
      <w:r w:rsidR="00870C81" w:rsidRPr="00F33E7E">
        <w:rPr>
          <w:rFonts w:ascii="Times New Roman" w:hAnsi="Times New Roman" w:cs="Times New Roman"/>
          <w:color w:val="383838"/>
          <w:sz w:val="24"/>
          <w:szCs w:val="24"/>
        </w:rPr>
        <w:t>o Distrito de Bandiaçu, neste municíp</w:t>
      </w:r>
      <w:r w:rsidR="007756ED">
        <w:rPr>
          <w:rFonts w:ascii="Times New Roman" w:hAnsi="Times New Roman" w:cs="Times New Roman"/>
          <w:color w:val="383838"/>
          <w:sz w:val="24"/>
          <w:szCs w:val="24"/>
        </w:rPr>
        <w:t>io</w:t>
      </w:r>
      <w:r w:rsidR="00951C16">
        <w:rPr>
          <w:rFonts w:ascii="Times New Roman" w:hAnsi="Times New Roman" w:cs="Times New Roman"/>
          <w:color w:val="383838"/>
          <w:sz w:val="24"/>
          <w:szCs w:val="24"/>
        </w:rPr>
        <w:t>.</w:t>
      </w:r>
    </w:p>
    <w:p w:rsidR="00421609" w:rsidRDefault="00421609" w:rsidP="00F9708A">
      <w:pPr>
        <w:tabs>
          <w:tab w:val="left" w:pos="2268"/>
        </w:tabs>
        <w:spacing w:before="276" w:line="360" w:lineRule="auto"/>
        <w:ind w:right="131"/>
        <w:jc w:val="both"/>
        <w:rPr>
          <w:rFonts w:ascii="Arial" w:hAnsi="Arial" w:cs="Arial"/>
          <w:color w:val="434A54"/>
          <w:sz w:val="21"/>
          <w:szCs w:val="21"/>
          <w:shd w:val="clear" w:color="auto" w:fill="FFFFFF"/>
        </w:rPr>
      </w:pPr>
    </w:p>
    <w:p w:rsidR="00895853" w:rsidRPr="00F33E7E" w:rsidRDefault="00895853" w:rsidP="00572D4F">
      <w:pPr>
        <w:pStyle w:val="Corpodetexto"/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895853" w:rsidRPr="00F33E7E" w:rsidRDefault="00572D4F" w:rsidP="00547EAB">
      <w:pPr>
        <w:pStyle w:val="Corpodetexto"/>
        <w:spacing w:before="233"/>
        <w:ind w:left="1134" w:right="1529"/>
        <w:jc w:val="center"/>
        <w:rPr>
          <w:rFonts w:ascii="Times New Roman" w:hAnsi="Times New Roman" w:cs="Times New Roman"/>
          <w:sz w:val="22"/>
          <w:szCs w:val="22"/>
        </w:rPr>
      </w:pPr>
      <w:r w:rsidRPr="00F33E7E">
        <w:rPr>
          <w:rFonts w:ascii="Times New Roman" w:hAnsi="Times New Roman" w:cs="Times New Roman"/>
          <w:color w:val="1D1D1D"/>
          <w:sz w:val="22"/>
          <w:szCs w:val="22"/>
        </w:rPr>
        <w:t xml:space="preserve">Sala </w:t>
      </w:r>
      <w:r w:rsidR="002338AA" w:rsidRPr="00F33E7E">
        <w:rPr>
          <w:rFonts w:ascii="Times New Roman" w:hAnsi="Times New Roman" w:cs="Times New Roman"/>
          <w:color w:val="131313"/>
          <w:sz w:val="22"/>
          <w:szCs w:val="22"/>
        </w:rPr>
        <w:t xml:space="preserve">das </w:t>
      </w:r>
      <w:r w:rsidR="002338AA" w:rsidRPr="00F33E7E">
        <w:rPr>
          <w:rFonts w:ascii="Times New Roman" w:hAnsi="Times New Roman" w:cs="Times New Roman"/>
          <w:color w:val="1A1A1A"/>
          <w:sz w:val="22"/>
          <w:szCs w:val="22"/>
        </w:rPr>
        <w:t xml:space="preserve">Sessões </w:t>
      </w:r>
      <w:r w:rsidRPr="00F33E7E">
        <w:rPr>
          <w:rFonts w:ascii="Times New Roman" w:hAnsi="Times New Roman" w:cs="Times New Roman"/>
          <w:color w:val="1F1F1F"/>
          <w:sz w:val="22"/>
          <w:szCs w:val="22"/>
        </w:rPr>
        <w:t>da</w:t>
      </w:r>
      <w:r w:rsidR="002338AA" w:rsidRPr="00F33E7E">
        <w:rPr>
          <w:rFonts w:ascii="Times New Roman" w:hAnsi="Times New Roman" w:cs="Times New Roman"/>
          <w:color w:val="1F1F1F"/>
          <w:sz w:val="22"/>
          <w:szCs w:val="22"/>
        </w:rPr>
        <w:t xml:space="preserve"> </w:t>
      </w:r>
      <w:r w:rsidRPr="00F33E7E">
        <w:rPr>
          <w:rFonts w:ascii="Times New Roman" w:hAnsi="Times New Roman" w:cs="Times New Roman"/>
          <w:color w:val="1C1C1C"/>
          <w:sz w:val="22"/>
          <w:szCs w:val="22"/>
        </w:rPr>
        <w:t>Câ</w:t>
      </w:r>
      <w:r w:rsidR="002338AA" w:rsidRPr="00F33E7E">
        <w:rPr>
          <w:rFonts w:ascii="Times New Roman" w:hAnsi="Times New Roman" w:cs="Times New Roman"/>
          <w:color w:val="1C1C1C"/>
          <w:sz w:val="22"/>
          <w:szCs w:val="22"/>
        </w:rPr>
        <w:t xml:space="preserve">mara </w:t>
      </w:r>
      <w:r w:rsidR="002338AA" w:rsidRPr="00F33E7E">
        <w:rPr>
          <w:rFonts w:ascii="Times New Roman" w:hAnsi="Times New Roman" w:cs="Times New Roman"/>
          <w:color w:val="131313"/>
          <w:sz w:val="22"/>
          <w:szCs w:val="22"/>
        </w:rPr>
        <w:t>Municipal,</w:t>
      </w:r>
    </w:p>
    <w:p w:rsidR="00895853" w:rsidRPr="00F33E7E" w:rsidRDefault="00547EAB" w:rsidP="00547EAB">
      <w:pPr>
        <w:ind w:left="1134" w:right="1529"/>
        <w:jc w:val="center"/>
        <w:rPr>
          <w:rFonts w:ascii="Times New Roman" w:hAnsi="Times New Roman" w:cs="Times New Roman"/>
          <w:color w:val="0E0E0E"/>
        </w:rPr>
      </w:pPr>
      <w:r w:rsidRPr="00F33E7E">
        <w:rPr>
          <w:rFonts w:ascii="Times New Roman" w:hAnsi="Times New Roman" w:cs="Times New Roman"/>
          <w:color w:val="1A1A1A"/>
        </w:rPr>
        <w:t xml:space="preserve">    </w:t>
      </w:r>
      <w:r w:rsidR="002338AA" w:rsidRPr="00F33E7E">
        <w:rPr>
          <w:rFonts w:ascii="Times New Roman" w:hAnsi="Times New Roman" w:cs="Times New Roman"/>
          <w:color w:val="1A1A1A"/>
        </w:rPr>
        <w:t xml:space="preserve">Conceiçõo </w:t>
      </w:r>
      <w:r w:rsidR="002338AA" w:rsidRPr="00F33E7E">
        <w:rPr>
          <w:rFonts w:ascii="Times New Roman" w:hAnsi="Times New Roman" w:cs="Times New Roman"/>
          <w:color w:val="232323"/>
        </w:rPr>
        <w:t xml:space="preserve">do </w:t>
      </w:r>
      <w:r w:rsidR="002338AA" w:rsidRPr="00F33E7E">
        <w:rPr>
          <w:rFonts w:ascii="Times New Roman" w:hAnsi="Times New Roman" w:cs="Times New Roman"/>
          <w:color w:val="111111"/>
        </w:rPr>
        <w:t xml:space="preserve">Coité, </w:t>
      </w:r>
      <w:r w:rsidR="00073853">
        <w:rPr>
          <w:rFonts w:ascii="Times New Roman" w:hAnsi="Times New Roman" w:cs="Times New Roman"/>
          <w:color w:val="1C1C1C"/>
        </w:rPr>
        <w:t>24</w:t>
      </w:r>
      <w:r w:rsidR="008169BB">
        <w:rPr>
          <w:rFonts w:ascii="Times New Roman" w:hAnsi="Times New Roman" w:cs="Times New Roman"/>
          <w:color w:val="1C1C1C"/>
        </w:rPr>
        <w:t xml:space="preserve"> de Março</w:t>
      </w:r>
      <w:r w:rsidR="002338AA" w:rsidRPr="00F33E7E">
        <w:rPr>
          <w:rFonts w:ascii="Times New Roman" w:hAnsi="Times New Roman" w:cs="Times New Roman"/>
          <w:color w:val="131313"/>
        </w:rPr>
        <w:t xml:space="preserve"> </w:t>
      </w:r>
      <w:r w:rsidR="002338AA" w:rsidRPr="00F33E7E">
        <w:rPr>
          <w:rFonts w:ascii="Times New Roman" w:hAnsi="Times New Roman" w:cs="Times New Roman"/>
          <w:color w:val="212121"/>
        </w:rPr>
        <w:t xml:space="preserve">de </w:t>
      </w:r>
      <w:r w:rsidR="00572D4F" w:rsidRPr="00F33E7E">
        <w:rPr>
          <w:rFonts w:ascii="Times New Roman" w:hAnsi="Times New Roman" w:cs="Times New Roman"/>
          <w:color w:val="0E0E0E"/>
        </w:rPr>
        <w:t>2021</w:t>
      </w:r>
      <w:r w:rsidRPr="00F33E7E">
        <w:rPr>
          <w:rFonts w:ascii="Times New Roman" w:hAnsi="Times New Roman" w:cs="Times New Roman"/>
          <w:color w:val="0E0E0E"/>
        </w:rPr>
        <w:t>.</w:t>
      </w:r>
    </w:p>
    <w:p w:rsidR="00547EAB" w:rsidRPr="00F33E7E" w:rsidRDefault="00547EAB" w:rsidP="00547EAB">
      <w:pPr>
        <w:ind w:left="1134" w:right="1529"/>
        <w:jc w:val="center"/>
        <w:rPr>
          <w:rFonts w:ascii="Times New Roman" w:hAnsi="Times New Roman" w:cs="Times New Roman"/>
        </w:rPr>
      </w:pPr>
    </w:p>
    <w:p w:rsidR="00547EAB" w:rsidRPr="00F33E7E" w:rsidRDefault="00547EAB" w:rsidP="00547EAB">
      <w:pPr>
        <w:ind w:left="1134" w:right="1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7E">
        <w:rPr>
          <w:rFonts w:ascii="Times New Roman" w:hAnsi="Times New Roman" w:cs="Times New Roman"/>
          <w:b/>
          <w:sz w:val="24"/>
          <w:szCs w:val="24"/>
        </w:rPr>
        <w:t>Marli Simões dos Santos.</w:t>
      </w:r>
    </w:p>
    <w:p w:rsidR="00547EAB" w:rsidRPr="00F33E7E" w:rsidRDefault="00F33E7E" w:rsidP="00F33E7E">
      <w:pPr>
        <w:spacing w:line="360" w:lineRule="auto"/>
        <w:ind w:left="1812" w:right="1529"/>
        <w:rPr>
          <w:rFonts w:ascii="Times New Roman" w:hAnsi="Times New Roman" w:cs="Times New Roman"/>
          <w:sz w:val="24"/>
          <w:szCs w:val="24"/>
        </w:rPr>
      </w:pPr>
      <w:r w:rsidRPr="00F33E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3E7E">
        <w:rPr>
          <w:rFonts w:ascii="Times New Roman" w:hAnsi="Times New Roman" w:cs="Times New Roman"/>
          <w:sz w:val="24"/>
          <w:szCs w:val="24"/>
        </w:rPr>
        <w:t xml:space="preserve"> </w:t>
      </w:r>
      <w:r w:rsidR="00547EAB" w:rsidRPr="00F33E7E">
        <w:rPr>
          <w:rFonts w:ascii="Times New Roman" w:hAnsi="Times New Roman" w:cs="Times New Roman"/>
          <w:sz w:val="24"/>
          <w:szCs w:val="24"/>
        </w:rPr>
        <w:t>Vereadora – PT.</w:t>
      </w:r>
    </w:p>
    <w:sectPr w:rsidR="00547EAB" w:rsidRPr="00F33E7E" w:rsidSect="00572D4F">
      <w:footerReference w:type="default" r:id="rId8"/>
      <w:type w:val="continuous"/>
      <w:pgSz w:w="12240" w:h="16840"/>
      <w:pgMar w:top="1701" w:right="1134" w:bottom="12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79" w:rsidRDefault="00876079" w:rsidP="00630CD7">
      <w:r>
        <w:separator/>
      </w:r>
    </w:p>
  </w:endnote>
  <w:endnote w:type="continuationSeparator" w:id="0">
    <w:p w:rsidR="00876079" w:rsidRDefault="00876079" w:rsidP="0063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D7" w:rsidRDefault="00630CD7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0D73CD" wp14:editId="2220739D">
              <wp:simplePos x="0" y="0"/>
              <wp:positionH relativeFrom="rightMargin">
                <wp:posOffset>-140719</wp:posOffset>
              </wp:positionH>
              <wp:positionV relativeFrom="page">
                <wp:align>bottom</wp:align>
              </wp:positionV>
              <wp:extent cx="457200" cy="320040"/>
              <wp:effectExtent l="76200" t="38100" r="76200" b="118110"/>
              <wp:wrapTight wrapText="bothSides">
                <wp:wrapPolygon edited="0">
                  <wp:start x="-3600" y="-2571"/>
                  <wp:lineTo x="-3600" y="20571"/>
                  <wp:lineTo x="-1800" y="28286"/>
                  <wp:lineTo x="22500" y="28286"/>
                  <wp:lineTo x="23400" y="25714"/>
                  <wp:lineTo x="24300" y="-2571"/>
                  <wp:lineTo x="-3600" y="-2571"/>
                </wp:wrapPolygon>
              </wp:wrapTight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dk1"/>
                      </a:lnRef>
                      <a:fillRef idx="3">
                        <a:schemeClr val="dk1"/>
                      </a:fillRef>
                      <a:effectRef idx="3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0CD7" w:rsidRPr="003C28E9" w:rsidRDefault="00630CD7" w:rsidP="00630CD7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3C28E9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C28E9"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3C28E9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50F8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3C28E9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D73CD" id="Retângulo 12" o:spid="_x0000_s1026" style="position:absolute;margin-left:-11.1pt;margin-top:0;width:36pt;height:25.2pt;z-index:-25165516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" fillcolor="black [1632]" stroked="f">
              <v:fill color2="black [3008]" rotate="t" angle="180" focus="8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630CD7" w:rsidRPr="003C28E9" w:rsidRDefault="00630CD7" w:rsidP="00630CD7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3C28E9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3C28E9"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3C28E9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0250F8">
                      <w:rPr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3C28E9"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7A7CB8E" wp14:editId="1B38D15E">
              <wp:simplePos x="0" y="0"/>
              <wp:positionH relativeFrom="page">
                <wp:align>center</wp:align>
              </wp:positionH>
              <wp:positionV relativeFrom="page">
                <wp:posOffset>10151206</wp:posOffset>
              </wp:positionV>
              <wp:extent cx="6210935" cy="320040"/>
              <wp:effectExtent l="0" t="0" r="9525" b="381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935" cy="320040"/>
                        <a:chOff x="0" y="0"/>
                        <a:chExt cx="5962650" cy="323851"/>
                      </a:xfrm>
                    </wpg:grpSpPr>
                    <wps:wsp>
                      <wps:cNvPr id="9" name="Retângulo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Caixa de Texto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CD7" w:rsidRPr="00D840F9" w:rsidRDefault="00630CD7" w:rsidP="00630CD7">
                            <w:pPr>
                              <w:jc w:val="center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D840F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Praça Theógnes A. Calixto, 58 - Gravatá - Conceição do Coité - BA, CEP 48.730-000</w:t>
                            </w:r>
                          </w:p>
                          <w:p w:rsidR="00630CD7" w:rsidRPr="003C28E9" w:rsidRDefault="00630CD7" w:rsidP="00630CD7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A7CB8E" id="Agrupar 8" o:spid="_x0000_s1027" style="position:absolute;margin-left:0;margin-top:799.3pt;width:489.05pt;height:25.2pt;z-index:251659264;mso-width-percent:1000;mso-wrap-distance-left:0;mso-wrap-distance-right:0;mso-position-horizontal:center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">
              <v:rect id="Retâ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" filled="f" stroked="f" strokeweight=".5pt">
                <v:textbox inset=",,,0">
                  <w:txbxContent>
                    <w:p w:rsidR="00630CD7" w:rsidRPr="00D840F9" w:rsidRDefault="00630CD7" w:rsidP="00630CD7">
                      <w:pPr>
                        <w:jc w:val="center"/>
                        <w:rPr>
                          <w:color w:val="7F7F7F"/>
                          <w:sz w:val="20"/>
                          <w:szCs w:val="20"/>
                        </w:rPr>
                      </w:pPr>
                      <w:r w:rsidRPr="00D840F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Praça Theógnes A. Calixto, 58 - Gravatá - Conceição do Coité - BA, CEP 48.730-000</w:t>
                      </w:r>
                    </w:p>
                    <w:p w:rsidR="00630CD7" w:rsidRPr="003C28E9" w:rsidRDefault="00630CD7" w:rsidP="00630CD7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79" w:rsidRDefault="00876079" w:rsidP="00630CD7">
      <w:r>
        <w:separator/>
      </w:r>
    </w:p>
  </w:footnote>
  <w:footnote w:type="continuationSeparator" w:id="0">
    <w:p w:rsidR="00876079" w:rsidRDefault="00876079" w:rsidP="0063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822"/>
    <w:multiLevelType w:val="multilevel"/>
    <w:tmpl w:val="251E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53"/>
    <w:rsid w:val="000250F8"/>
    <w:rsid w:val="00073853"/>
    <w:rsid w:val="000D61D3"/>
    <w:rsid w:val="001E72E3"/>
    <w:rsid w:val="00231DC6"/>
    <w:rsid w:val="002338AA"/>
    <w:rsid w:val="003038F2"/>
    <w:rsid w:val="00383BE8"/>
    <w:rsid w:val="003C5865"/>
    <w:rsid w:val="00421609"/>
    <w:rsid w:val="004408F1"/>
    <w:rsid w:val="00527C58"/>
    <w:rsid w:val="00527CA6"/>
    <w:rsid w:val="00534334"/>
    <w:rsid w:val="00547EAB"/>
    <w:rsid w:val="00563D2D"/>
    <w:rsid w:val="00572D4F"/>
    <w:rsid w:val="005731B3"/>
    <w:rsid w:val="00630CD7"/>
    <w:rsid w:val="006E386A"/>
    <w:rsid w:val="007756ED"/>
    <w:rsid w:val="008169BB"/>
    <w:rsid w:val="00870C81"/>
    <w:rsid w:val="00876079"/>
    <w:rsid w:val="00895853"/>
    <w:rsid w:val="008F62DE"/>
    <w:rsid w:val="00902345"/>
    <w:rsid w:val="00951C16"/>
    <w:rsid w:val="00970EA2"/>
    <w:rsid w:val="009C2272"/>
    <w:rsid w:val="00A25D2E"/>
    <w:rsid w:val="00B22CBD"/>
    <w:rsid w:val="00BC21D1"/>
    <w:rsid w:val="00BE10FC"/>
    <w:rsid w:val="00BE3858"/>
    <w:rsid w:val="00C23186"/>
    <w:rsid w:val="00C42B43"/>
    <w:rsid w:val="00C64AA0"/>
    <w:rsid w:val="00CB0938"/>
    <w:rsid w:val="00D20D35"/>
    <w:rsid w:val="00D5426D"/>
    <w:rsid w:val="00E03A79"/>
    <w:rsid w:val="00F33E7E"/>
    <w:rsid w:val="00F65408"/>
    <w:rsid w:val="00F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43F0"/>
  <w15:docId w15:val="{C259B905-DC74-D641-B14A-360CE825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9"/>
    <w:qFormat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0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D7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D7"/>
    <w:rPr>
      <w:rFonts w:ascii="Century Gothic" w:eastAsia="Century Gothic" w:hAnsi="Century Gothic" w:cs="Century Gothic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69BB"/>
    <w:rPr>
      <w:rFonts w:ascii="Century Gothic" w:eastAsia="Century Gothic" w:hAnsi="Century Gothic" w:cs="Century Gothic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</dc:creator>
  <cp:lastModifiedBy>User</cp:lastModifiedBy>
  <cp:revision>5</cp:revision>
  <dcterms:created xsi:type="dcterms:W3CDTF">2021-03-19T15:45:00Z</dcterms:created>
  <dcterms:modified xsi:type="dcterms:W3CDTF">2021-03-24T18:14:00Z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2021-01-28T00:00:00Z</vt:filetime>
  </property>
</Properties>
</file>