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C1" w:rsidRDefault="000B35C1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</w:t>
      </w:r>
      <w:r w:rsidR="00F761E9">
        <w:rPr>
          <w:sz w:val="24"/>
          <w:szCs w:val="24"/>
        </w:rPr>
        <w:t>Decreto Legislativo n. 04</w:t>
      </w:r>
      <w:r>
        <w:rPr>
          <w:sz w:val="24"/>
          <w:szCs w:val="24"/>
        </w:rPr>
        <w:t>/202</w:t>
      </w:r>
      <w:r w:rsidR="00A92F8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247CD1" w:rsidRDefault="00247CD1">
      <w:pPr>
        <w:pStyle w:val="Normal1"/>
        <w:widowControl w:val="0"/>
        <w:spacing w:line="360" w:lineRule="auto"/>
        <w:ind w:left="4820"/>
        <w:jc w:val="both"/>
        <w:rPr>
          <w:sz w:val="24"/>
          <w:szCs w:val="24"/>
        </w:rPr>
      </w:pPr>
    </w:p>
    <w:p w:rsidR="00F761E9" w:rsidRDefault="00B27044" w:rsidP="00567877">
      <w:pPr>
        <w:pStyle w:val="Normal1"/>
        <w:widowControl w:val="0"/>
        <w:ind w:left="4820"/>
        <w:jc w:val="both"/>
        <w:rPr>
          <w:sz w:val="24"/>
          <w:szCs w:val="24"/>
        </w:rPr>
      </w:pPr>
      <w:r w:rsidRPr="00B27044">
        <w:rPr>
          <w:sz w:val="24"/>
          <w:szCs w:val="24"/>
        </w:rPr>
        <w:t>Dispõe sobre a</w:t>
      </w:r>
      <w:r w:rsidR="00F761E9">
        <w:rPr>
          <w:sz w:val="24"/>
          <w:szCs w:val="24"/>
        </w:rPr>
        <w:t xml:space="preserve"> realização da eleição da Mesa Diretora para o segundo biênio.</w:t>
      </w:r>
    </w:p>
    <w:p w:rsidR="00F761E9" w:rsidRDefault="00F761E9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504AC3" w:rsidRDefault="00504AC3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E95CCE" w:rsidRPr="00F06280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E95CCE" w:rsidRPr="00F06280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</w:t>
      </w:r>
      <w:r w:rsidR="00F761E9">
        <w:rPr>
          <w:snapToGrid w:val="0"/>
          <w:color w:val="000000"/>
          <w:sz w:val="24"/>
          <w:szCs w:val="24"/>
        </w:rPr>
        <w:t>o</w:t>
      </w:r>
      <w:r w:rsidRPr="000C0AB3">
        <w:rPr>
          <w:snapToGrid w:val="0"/>
          <w:color w:val="000000"/>
          <w:sz w:val="24"/>
          <w:szCs w:val="24"/>
        </w:rPr>
        <w:t xml:space="preserve"> seguinte </w:t>
      </w: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504AC3" w:rsidRDefault="00504AC3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</w:p>
    <w:p w:rsidR="00E95CCE" w:rsidRPr="00F06280" w:rsidRDefault="00F761E9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DECRETO LEGISLATIVO</w:t>
      </w:r>
      <w:r w:rsidR="00E95CCE" w:rsidRPr="00F06280">
        <w:rPr>
          <w:b/>
          <w:snapToGrid w:val="0"/>
          <w:color w:val="000000"/>
          <w:sz w:val="24"/>
          <w:szCs w:val="24"/>
        </w:rPr>
        <w:t>:</w:t>
      </w:r>
    </w:p>
    <w:p w:rsidR="00E95CCE" w:rsidRPr="00C46C60" w:rsidRDefault="00E95CCE" w:rsidP="00E95CCE">
      <w:pPr>
        <w:pStyle w:val="Recuodecorpodetexto"/>
        <w:ind w:left="0" w:hanging="2"/>
        <w:rPr>
          <w:rFonts w:ascii="Times New Roman" w:hAnsi="Times New Roman"/>
          <w:caps/>
          <w:szCs w:val="24"/>
        </w:rPr>
      </w:pPr>
    </w:p>
    <w:p w:rsidR="00247CD1" w:rsidRDefault="00247CD1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F761E9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B27044">
        <w:rPr>
          <w:sz w:val="24"/>
          <w:szCs w:val="24"/>
        </w:rPr>
        <w:t xml:space="preserve">Art. 1º </w:t>
      </w:r>
      <w:r w:rsidR="00F761E9">
        <w:rPr>
          <w:sz w:val="24"/>
          <w:szCs w:val="24"/>
        </w:rPr>
        <w:t xml:space="preserve">Este Decreto Legislativo </w:t>
      </w:r>
      <w:r>
        <w:rPr>
          <w:sz w:val="24"/>
          <w:szCs w:val="24"/>
        </w:rPr>
        <w:t xml:space="preserve">trata </w:t>
      </w:r>
      <w:r w:rsidR="00F761E9">
        <w:rPr>
          <w:sz w:val="24"/>
          <w:szCs w:val="24"/>
        </w:rPr>
        <w:t>do período para realização da eleição da Mesa Diretora para o segundo biênio da legislatura, mediante alteração do Decreto Legislativo n. 212, de 29 de outubro de 2014, que “</w:t>
      </w:r>
      <w:r w:rsidR="00F761E9" w:rsidRPr="00F761E9">
        <w:rPr>
          <w:sz w:val="24"/>
          <w:szCs w:val="24"/>
        </w:rPr>
        <w:t>Dispõe sobre a instalação da Câmara Municipal no início da legislatura, posse dos Vereadores, eleição e posse da Mesa Diretora da Câmara, posse do Prefeito e Vice-Prefeito.</w:t>
      </w:r>
      <w:r w:rsidR="00F761E9">
        <w:rPr>
          <w:sz w:val="24"/>
          <w:szCs w:val="24"/>
        </w:rPr>
        <w:t>”</w:t>
      </w:r>
    </w:p>
    <w:p w:rsidR="00504AC3" w:rsidRDefault="00504AC3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F761E9" w:rsidRDefault="00F761E9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2º O parágrafo único do art. 6º do Decreto Legislativo n. 212/2014</w:t>
      </w:r>
      <w:r w:rsidR="00504AC3">
        <w:rPr>
          <w:sz w:val="24"/>
          <w:szCs w:val="24"/>
        </w:rPr>
        <w:t xml:space="preserve"> passa a vigor</w:t>
      </w:r>
      <w:r w:rsidR="00BA382A">
        <w:rPr>
          <w:sz w:val="24"/>
          <w:szCs w:val="24"/>
        </w:rPr>
        <w:t>ar</w:t>
      </w:r>
      <w:r w:rsidR="00504AC3">
        <w:rPr>
          <w:sz w:val="24"/>
          <w:szCs w:val="24"/>
        </w:rPr>
        <w:t xml:space="preserve"> com a seguinte redação:</w:t>
      </w:r>
    </w:p>
    <w:p w:rsidR="00504AC3" w:rsidRDefault="00504AC3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504AC3" w:rsidRDefault="00504AC3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“Parágrafo único. </w:t>
      </w:r>
      <w:r w:rsidRPr="00504AC3">
        <w:rPr>
          <w:sz w:val="24"/>
          <w:szCs w:val="24"/>
        </w:rPr>
        <w:t>A eleição para membros da Mesa Diretora, para o mandato do segundo biênio da legislatura, realizar-se-á no segundo semestre do segundo ano</w:t>
      </w:r>
      <w:r w:rsidR="00EF58D4">
        <w:rPr>
          <w:sz w:val="24"/>
          <w:szCs w:val="24"/>
        </w:rPr>
        <w:t xml:space="preserve"> da legislatura</w:t>
      </w:r>
      <w:r w:rsidRPr="00504AC3">
        <w:rPr>
          <w:sz w:val="24"/>
          <w:szCs w:val="24"/>
        </w:rPr>
        <w:t xml:space="preserve">, em Sessão Especial convocada pela Mesa Diretora, com antecedência </w:t>
      </w:r>
      <w:r w:rsidR="00FD602C">
        <w:rPr>
          <w:sz w:val="24"/>
          <w:szCs w:val="24"/>
        </w:rPr>
        <w:t xml:space="preserve">mínima </w:t>
      </w:r>
      <w:r w:rsidRPr="00504AC3">
        <w:rPr>
          <w:sz w:val="24"/>
          <w:szCs w:val="24"/>
        </w:rPr>
        <w:t>de 15 (quinze) dias, sendo os eleitos empossados em 1º de janeiro do ano seguinte.</w:t>
      </w:r>
      <w:r>
        <w:rPr>
          <w:sz w:val="24"/>
          <w:szCs w:val="24"/>
        </w:rPr>
        <w:t>”</w:t>
      </w:r>
    </w:p>
    <w:p w:rsidR="00F761E9" w:rsidRDefault="00F761E9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Pr="00B27044">
        <w:rPr>
          <w:sz w:val="24"/>
          <w:szCs w:val="24"/>
        </w:rPr>
        <w:t>Est</w:t>
      </w:r>
      <w:r w:rsidR="00504AC3">
        <w:rPr>
          <w:sz w:val="24"/>
          <w:szCs w:val="24"/>
        </w:rPr>
        <w:t xml:space="preserve">e Decreto Legislativo </w:t>
      </w:r>
      <w:r w:rsidRPr="00B27044">
        <w:rPr>
          <w:sz w:val="24"/>
          <w:szCs w:val="24"/>
        </w:rPr>
        <w:t>entra em vigor na data de sua publicação.</w:t>
      </w:r>
    </w:p>
    <w:p w:rsidR="00B27044" w:rsidRDefault="00B27044" w:rsidP="008408F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504AC3" w:rsidRDefault="00504AC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>
        <w:rPr>
          <w:sz w:val="24"/>
          <w:szCs w:val="24"/>
        </w:rPr>
        <w:br w:type="page"/>
      </w:r>
    </w:p>
    <w:p w:rsidR="008408F6" w:rsidRDefault="00297B0C" w:rsidP="008408F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JUSTIFICATIVA: </w:t>
      </w:r>
      <w:r w:rsidR="00504AC3">
        <w:rPr>
          <w:sz w:val="24"/>
          <w:szCs w:val="24"/>
        </w:rPr>
        <w:t>O presente projeto de decreto legislativo visa flexibiliza o período de realização da eleição dos Membros da Mesa Diretora da Câmara Municipal.</w:t>
      </w:r>
    </w:p>
    <w:p w:rsidR="00D22384" w:rsidRDefault="00D22384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Conceição do Coité, </w:t>
      </w:r>
      <w:r w:rsidR="00504AC3">
        <w:rPr>
          <w:sz w:val="24"/>
          <w:szCs w:val="24"/>
        </w:rPr>
        <w:t>1º de abril</w:t>
      </w:r>
      <w:r w:rsidR="00237528">
        <w:rPr>
          <w:sz w:val="24"/>
          <w:szCs w:val="24"/>
        </w:rPr>
        <w:t xml:space="preserve"> de 2026.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567877" w:rsidRDefault="00567877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José Jailmo Pereira Gomes</w:t>
      </w: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Eriberto Antônio de Almeida Filho</w:t>
      </w: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VICE-PRESIDENTE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Elizane de Pinho Cana Brasil</w:t>
      </w:r>
    </w:p>
    <w:p w:rsidR="008C763D" w:rsidRDefault="00297B0C">
      <w:pPr>
        <w:pStyle w:val="Normal1"/>
        <w:widowControl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</w:p>
    <w:p w:rsidR="008C763D" w:rsidRDefault="008C763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ATA DA REUNIÃO DA MESA DIRETORA</w:t>
      </w: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8C763D" w:rsidRDefault="008C763D" w:rsidP="008C763D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504AC3">
        <w:rPr>
          <w:sz w:val="24"/>
          <w:szCs w:val="24"/>
        </w:rPr>
        <w:t>primeiro</w:t>
      </w:r>
      <w:r w:rsidR="00F3748E">
        <w:rPr>
          <w:sz w:val="24"/>
          <w:szCs w:val="24"/>
        </w:rPr>
        <w:t xml:space="preserve"> </w:t>
      </w:r>
      <w:r w:rsidR="00237528">
        <w:rPr>
          <w:sz w:val="24"/>
          <w:szCs w:val="24"/>
        </w:rPr>
        <w:t xml:space="preserve">dia do mês de </w:t>
      </w:r>
      <w:r w:rsidR="00504AC3">
        <w:rPr>
          <w:sz w:val="24"/>
          <w:szCs w:val="24"/>
        </w:rPr>
        <w:t>abril</w:t>
      </w:r>
      <w:r w:rsidR="00237528">
        <w:rPr>
          <w:sz w:val="24"/>
          <w:szCs w:val="24"/>
        </w:rPr>
        <w:t xml:space="preserve"> de 2026</w:t>
      </w:r>
      <w:r>
        <w:rPr>
          <w:sz w:val="24"/>
          <w:szCs w:val="24"/>
        </w:rPr>
        <w:t xml:space="preserve">, às </w:t>
      </w:r>
      <w:r w:rsidR="00237528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237528">
        <w:rPr>
          <w:sz w:val="24"/>
          <w:szCs w:val="24"/>
        </w:rPr>
        <w:t>30</w:t>
      </w:r>
      <w:r>
        <w:rPr>
          <w:sz w:val="24"/>
          <w:szCs w:val="24"/>
        </w:rPr>
        <w:t xml:space="preserve"> horas, reuniram-se os membros da Mesa Diretora, devidamente convocados. Com o objetivo de propor Projeto de </w:t>
      </w:r>
      <w:r w:rsidR="00504AC3">
        <w:rPr>
          <w:sz w:val="24"/>
          <w:szCs w:val="24"/>
        </w:rPr>
        <w:t>Decreto Legislativo</w:t>
      </w:r>
      <w:r>
        <w:rPr>
          <w:sz w:val="24"/>
          <w:szCs w:val="24"/>
        </w:rPr>
        <w:t xml:space="preserve"> n. 0</w:t>
      </w:r>
      <w:r w:rsidR="00504AC3">
        <w:rPr>
          <w:sz w:val="24"/>
          <w:szCs w:val="24"/>
        </w:rPr>
        <w:t>4</w:t>
      </w:r>
      <w:r w:rsidR="00237528">
        <w:rPr>
          <w:sz w:val="24"/>
          <w:szCs w:val="24"/>
        </w:rPr>
        <w:t xml:space="preserve">/2026 </w:t>
      </w:r>
      <w:r>
        <w:rPr>
          <w:sz w:val="24"/>
          <w:szCs w:val="24"/>
        </w:rPr>
        <w:t xml:space="preserve">para </w:t>
      </w:r>
      <w:r w:rsidR="00504AC3">
        <w:rPr>
          <w:sz w:val="24"/>
          <w:szCs w:val="24"/>
        </w:rPr>
        <w:t>flexibilizar o período de realização da eleição dos membros da Mesa Diretora mediante alteração da redação da norma vigente</w:t>
      </w:r>
      <w:r w:rsidR="00F3748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De</w:t>
      </w:r>
      <w:r w:rsidR="00F3748E">
        <w:rPr>
          <w:sz w:val="24"/>
          <w:szCs w:val="24"/>
        </w:rPr>
        <w:t xml:space="preserve">liberaram </w:t>
      </w:r>
      <w:r>
        <w:rPr>
          <w:sz w:val="24"/>
          <w:szCs w:val="24"/>
        </w:rPr>
        <w:t>ainda que a proposição tramite em regime de urgência, na forma regimental. Nada mais havendo foi lavrada a presente ata que lida, foi discutida e aprovada pelos presentes.</w:t>
      </w:r>
    </w:p>
    <w:p w:rsidR="00D22384" w:rsidRPr="008C763D" w:rsidRDefault="00297B0C" w:rsidP="008C763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br/>
      </w:r>
    </w:p>
    <w:p w:rsidR="000B35C1" w:rsidRDefault="000B35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sectPr w:rsidR="000B35C1" w:rsidSect="00D22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98E" w:rsidRDefault="00BD498E" w:rsidP="00B26FE3">
      <w:pPr>
        <w:spacing w:line="240" w:lineRule="auto"/>
        <w:ind w:left="0" w:hanging="2"/>
      </w:pPr>
      <w:r>
        <w:separator/>
      </w:r>
    </w:p>
  </w:endnote>
  <w:endnote w:type="continuationSeparator" w:id="1">
    <w:p w:rsidR="00BD498E" w:rsidRDefault="00BD498E" w:rsidP="00B26F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98E" w:rsidRDefault="00BD498E" w:rsidP="00B26FE3">
      <w:pPr>
        <w:spacing w:line="240" w:lineRule="auto"/>
        <w:ind w:left="0" w:hanging="2"/>
      </w:pPr>
      <w:r>
        <w:separator/>
      </w:r>
    </w:p>
  </w:footnote>
  <w:footnote w:type="continuationSeparator" w:id="1">
    <w:p w:rsidR="00BD498E" w:rsidRDefault="00BD498E" w:rsidP="00B26F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7F3216" w:rsidTr="005A6A2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snapToGrid w:val="0"/>
            <w:ind w:left="0" w:hanging="2"/>
          </w:pPr>
        </w:p>
        <w:p w:rsidR="007F3216" w:rsidRDefault="007F3216" w:rsidP="007F3216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4pt;height:69.65pt" o:ole="">
                <v:imagedata r:id="rId1" o:title=""/>
              </v:shape>
              <o:OLEObject Type="Embed" ProgID="CorelDraw.Graphic.23" ShapeID="_x0000_i1025" DrawAspect="Content" ObjectID="_1836549592" r:id="rId2"/>
            </w:object>
          </w:r>
        </w:p>
        <w:p w:rsidR="007F3216" w:rsidRPr="001539D1" w:rsidRDefault="007F3216" w:rsidP="007F3216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7F3216" w:rsidRPr="00740FC1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237528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237528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7F3216" w:rsidRPr="00740FC1" w:rsidRDefault="007F3216" w:rsidP="007F321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7F3216" w:rsidRDefault="007F3216" w:rsidP="00C24C48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</w:rPr>
          </w:pPr>
        </w:p>
      </w:tc>
    </w:tr>
  </w:tbl>
  <w:p w:rsidR="00D22384" w:rsidRDefault="00D223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D22384" w:rsidRDefault="00D223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EE"/>
    <w:multiLevelType w:val="hybridMultilevel"/>
    <w:tmpl w:val="74848784"/>
    <w:lvl w:ilvl="0" w:tplc="A15E13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6074FBE"/>
    <w:multiLevelType w:val="hybridMultilevel"/>
    <w:tmpl w:val="602269B2"/>
    <w:lvl w:ilvl="0" w:tplc="A19ECA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22384"/>
    <w:rsid w:val="00016E29"/>
    <w:rsid w:val="0003465C"/>
    <w:rsid w:val="00085598"/>
    <w:rsid w:val="000A3DAC"/>
    <w:rsid w:val="000B35C1"/>
    <w:rsid w:val="000B4214"/>
    <w:rsid w:val="000C0E5E"/>
    <w:rsid w:val="00173554"/>
    <w:rsid w:val="001B2FF6"/>
    <w:rsid w:val="001D08B4"/>
    <w:rsid w:val="001F419E"/>
    <w:rsid w:val="002234AB"/>
    <w:rsid w:val="00232240"/>
    <w:rsid w:val="00237528"/>
    <w:rsid w:val="00247CD1"/>
    <w:rsid w:val="00297B0C"/>
    <w:rsid w:val="002F776C"/>
    <w:rsid w:val="00351697"/>
    <w:rsid w:val="0038655C"/>
    <w:rsid w:val="00444921"/>
    <w:rsid w:val="004F5A2B"/>
    <w:rsid w:val="00504AC3"/>
    <w:rsid w:val="0051173E"/>
    <w:rsid w:val="00567877"/>
    <w:rsid w:val="00567F06"/>
    <w:rsid w:val="00592753"/>
    <w:rsid w:val="005959A8"/>
    <w:rsid w:val="005A6A28"/>
    <w:rsid w:val="00636B0E"/>
    <w:rsid w:val="006A5A3D"/>
    <w:rsid w:val="006B0691"/>
    <w:rsid w:val="0071581D"/>
    <w:rsid w:val="007C7257"/>
    <w:rsid w:val="007F3216"/>
    <w:rsid w:val="00802F21"/>
    <w:rsid w:val="00825C78"/>
    <w:rsid w:val="008408F6"/>
    <w:rsid w:val="00886139"/>
    <w:rsid w:val="008C573A"/>
    <w:rsid w:val="008C763D"/>
    <w:rsid w:val="008D35B6"/>
    <w:rsid w:val="00925E78"/>
    <w:rsid w:val="00925EFB"/>
    <w:rsid w:val="00931B9D"/>
    <w:rsid w:val="00941D18"/>
    <w:rsid w:val="009744D0"/>
    <w:rsid w:val="009E031D"/>
    <w:rsid w:val="00A275D3"/>
    <w:rsid w:val="00A63B2F"/>
    <w:rsid w:val="00A92F88"/>
    <w:rsid w:val="00AD7ABA"/>
    <w:rsid w:val="00B26FE3"/>
    <w:rsid w:val="00B27044"/>
    <w:rsid w:val="00BA382A"/>
    <w:rsid w:val="00BC5420"/>
    <w:rsid w:val="00BD498E"/>
    <w:rsid w:val="00C24C48"/>
    <w:rsid w:val="00C2720F"/>
    <w:rsid w:val="00C27CC2"/>
    <w:rsid w:val="00CC08AE"/>
    <w:rsid w:val="00CD62F9"/>
    <w:rsid w:val="00CE150A"/>
    <w:rsid w:val="00CE79EA"/>
    <w:rsid w:val="00D22384"/>
    <w:rsid w:val="00D630D6"/>
    <w:rsid w:val="00D83C9D"/>
    <w:rsid w:val="00DE2C5A"/>
    <w:rsid w:val="00E248EC"/>
    <w:rsid w:val="00E67B2E"/>
    <w:rsid w:val="00E95CCE"/>
    <w:rsid w:val="00EB374A"/>
    <w:rsid w:val="00EC580D"/>
    <w:rsid w:val="00EF58D4"/>
    <w:rsid w:val="00F34C8D"/>
    <w:rsid w:val="00F3748E"/>
    <w:rsid w:val="00F761E9"/>
    <w:rsid w:val="00FB0A6A"/>
    <w:rsid w:val="00FD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D2238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D22384"/>
    <w:pPr>
      <w:keepNext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autoRedefine/>
    <w:hidden/>
    <w:qFormat/>
    <w:rsid w:val="00D22384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autoRedefine/>
    <w:hidden/>
    <w:qFormat/>
    <w:rsid w:val="00D22384"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1"/>
    <w:next w:val="Normal1"/>
    <w:rsid w:val="00D22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223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238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22384"/>
  </w:style>
  <w:style w:type="table" w:customStyle="1" w:styleId="TableNormal">
    <w:name w:val="Table Normal"/>
    <w:rsid w:val="00D22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D22384"/>
    <w:pPr>
      <w:jc w:val="center"/>
    </w:pPr>
    <w:rPr>
      <w:rFonts w:ascii="Courier New" w:hAnsi="Courier New"/>
      <w:sz w:val="28"/>
    </w:rPr>
  </w:style>
  <w:style w:type="paragraph" w:styleId="Cabealho">
    <w:name w:val="head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autoRedefine/>
    <w:hidden/>
    <w:qFormat/>
    <w:rsid w:val="00D22384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autoRedefine/>
    <w:hidden/>
    <w:qFormat/>
    <w:rsid w:val="00D22384"/>
    <w:pPr>
      <w:spacing w:after="120"/>
    </w:pPr>
  </w:style>
  <w:style w:type="paragraph" w:styleId="NormalWeb">
    <w:name w:val="Normal (Web)"/>
    <w:basedOn w:val="Normal"/>
    <w:autoRedefine/>
    <w:hidden/>
    <w:qFormat/>
    <w:rsid w:val="00D223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D2238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D22384"/>
    <w:rPr>
      <w:rFonts w:ascii="Segoe UI" w:hAnsi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D2238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22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D223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QF/6rnnztWyoGrq2vxU61Vfug==">CgMxLjA4AHIhMTByWnhVLW02TkxJdFhFUUlFRldVbnhYWjlObEkxZ2cy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Conceição do Coité</dc:creator>
  <cp:lastModifiedBy>Parlamentar</cp:lastModifiedBy>
  <cp:revision>5</cp:revision>
  <cp:lastPrinted>2026-04-01T14:53:00Z</cp:lastPrinted>
  <dcterms:created xsi:type="dcterms:W3CDTF">2026-04-01T14:47:00Z</dcterms:created>
  <dcterms:modified xsi:type="dcterms:W3CDTF">2026-04-01T14:53:00Z</dcterms:modified>
</cp:coreProperties>
</file>