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51CB" w14:textId="55202027" w:rsidR="009741DB" w:rsidRDefault="009741DB" w:rsidP="009741DB">
      <w:pPr>
        <w:tabs>
          <w:tab w:val="left" w:pos="1572"/>
          <w:tab w:val="center" w:pos="4536"/>
        </w:tabs>
        <w:spacing w:line="360" w:lineRule="auto"/>
        <w:jc w:val="center"/>
        <w:rPr>
          <w:b/>
          <w:sz w:val="28"/>
          <w:szCs w:val="28"/>
        </w:rPr>
      </w:pPr>
      <w:r>
        <w:rPr>
          <w:b/>
          <w:sz w:val="28"/>
          <w:szCs w:val="28"/>
        </w:rPr>
        <w:t>Autografo</w:t>
      </w:r>
    </w:p>
    <w:p w14:paraId="4FB46614" w14:textId="357F3E7F" w:rsidR="00B972BB" w:rsidRPr="00376976" w:rsidRDefault="009741DB" w:rsidP="009741DB">
      <w:pPr>
        <w:tabs>
          <w:tab w:val="left" w:pos="1572"/>
          <w:tab w:val="center" w:pos="4536"/>
        </w:tabs>
        <w:spacing w:line="360" w:lineRule="auto"/>
        <w:rPr>
          <w:b/>
          <w:sz w:val="28"/>
          <w:szCs w:val="28"/>
        </w:rPr>
      </w:pPr>
      <w:r>
        <w:rPr>
          <w:b/>
          <w:sz w:val="28"/>
          <w:szCs w:val="28"/>
        </w:rPr>
        <w:tab/>
      </w:r>
      <w:r w:rsidR="00B972BB" w:rsidRPr="00376976">
        <w:rPr>
          <w:b/>
          <w:sz w:val="28"/>
          <w:szCs w:val="28"/>
        </w:rPr>
        <w:t>Projeto de Lei n.º</w:t>
      </w:r>
      <w:r w:rsidR="006050BE" w:rsidRPr="00376976">
        <w:rPr>
          <w:b/>
          <w:sz w:val="28"/>
          <w:szCs w:val="28"/>
        </w:rPr>
        <w:t xml:space="preserve"> </w:t>
      </w:r>
      <w:r>
        <w:rPr>
          <w:b/>
          <w:sz w:val="28"/>
          <w:szCs w:val="28"/>
        </w:rPr>
        <w:t>88</w:t>
      </w:r>
      <w:r w:rsidR="004227E0" w:rsidRPr="00376976">
        <w:rPr>
          <w:b/>
          <w:sz w:val="28"/>
          <w:szCs w:val="28"/>
        </w:rPr>
        <w:t xml:space="preserve"> de </w:t>
      </w:r>
      <w:r w:rsidR="00AF7416">
        <w:rPr>
          <w:b/>
          <w:sz w:val="28"/>
          <w:szCs w:val="28"/>
        </w:rPr>
        <w:t>19</w:t>
      </w:r>
      <w:r w:rsidR="004D0E14" w:rsidRPr="00376976">
        <w:rPr>
          <w:b/>
          <w:sz w:val="28"/>
          <w:szCs w:val="28"/>
        </w:rPr>
        <w:t xml:space="preserve"> de </w:t>
      </w:r>
      <w:r w:rsidR="00AF7416">
        <w:rPr>
          <w:b/>
          <w:sz w:val="28"/>
          <w:szCs w:val="28"/>
        </w:rPr>
        <w:t xml:space="preserve">dezembro </w:t>
      </w:r>
      <w:r w:rsidR="004D0E14" w:rsidRPr="00376976">
        <w:rPr>
          <w:b/>
          <w:sz w:val="28"/>
          <w:szCs w:val="28"/>
        </w:rPr>
        <w:t>de 2025</w:t>
      </w:r>
    </w:p>
    <w:p w14:paraId="56BCE049" w14:textId="77777777" w:rsidR="004A46D1" w:rsidRPr="00376976" w:rsidRDefault="004A46D1" w:rsidP="004A46D1">
      <w:pPr>
        <w:spacing w:line="100" w:lineRule="exact"/>
        <w:ind w:left="4536"/>
        <w:jc w:val="both"/>
      </w:pPr>
    </w:p>
    <w:p w14:paraId="26F53440" w14:textId="77777777" w:rsidR="00AB1B27" w:rsidRPr="00376976" w:rsidRDefault="00AB1B27" w:rsidP="004A46D1">
      <w:pPr>
        <w:spacing w:line="100" w:lineRule="exact"/>
        <w:ind w:left="4536"/>
        <w:jc w:val="both"/>
      </w:pPr>
    </w:p>
    <w:p w14:paraId="27E24C06" w14:textId="77777777" w:rsidR="004A46D1" w:rsidRPr="00376976" w:rsidRDefault="004A46D1" w:rsidP="004A46D1">
      <w:pPr>
        <w:spacing w:line="100" w:lineRule="exact"/>
        <w:ind w:left="4536"/>
        <w:jc w:val="both"/>
      </w:pPr>
    </w:p>
    <w:p w14:paraId="2F8B54AD" w14:textId="77777777" w:rsidR="003A0FA0" w:rsidRPr="003A0FA0" w:rsidRDefault="003A0FA0" w:rsidP="003A0FA0">
      <w:pPr>
        <w:pStyle w:val="paragraph"/>
        <w:spacing w:before="0" w:beforeAutospacing="0" w:after="0" w:afterAutospacing="0"/>
        <w:ind w:left="4245"/>
        <w:jc w:val="both"/>
        <w:textAlignment w:val="baseline"/>
        <w:rPr>
          <w:lang w:val="pt-PT"/>
        </w:rPr>
      </w:pPr>
      <w:r>
        <w:rPr>
          <w:rStyle w:val="normaltextrun"/>
          <w:lang w:val="pt-PT"/>
        </w:rPr>
        <w:t>Institui a Bolsa Auxílio Permanência — BAP para estudantes do Ensino Fundamental da Modalidade EJA — Educação de Jovens e Adultos da Rede Municipal de Ensino de Conceição do Coité.</w:t>
      </w:r>
    </w:p>
    <w:p w14:paraId="0F3C4A2A" w14:textId="77777777" w:rsidR="00865D3D" w:rsidRPr="003412DA" w:rsidRDefault="00865D3D" w:rsidP="003412DA">
      <w:pPr>
        <w:spacing w:after="30" w:line="360" w:lineRule="auto"/>
        <w:ind w:left="4536" w:right="-1"/>
        <w:jc w:val="both"/>
        <w:rPr>
          <w:color w:val="000000" w:themeColor="text1"/>
        </w:rPr>
      </w:pPr>
    </w:p>
    <w:p w14:paraId="16F5F484" w14:textId="77777777" w:rsidR="003412DA" w:rsidRDefault="00DF13D6" w:rsidP="00680533">
      <w:pPr>
        <w:tabs>
          <w:tab w:val="left" w:pos="6663"/>
        </w:tabs>
        <w:spacing w:after="30" w:line="360" w:lineRule="auto"/>
        <w:ind w:firstLine="709"/>
        <w:jc w:val="both"/>
        <w:rPr>
          <w:bCs/>
          <w:color w:val="000000" w:themeColor="text1"/>
        </w:rPr>
      </w:pPr>
      <w:r w:rsidRPr="003412DA">
        <w:rPr>
          <w:bCs/>
          <w:color w:val="000000" w:themeColor="text1"/>
        </w:rPr>
        <w:t>O</w:t>
      </w:r>
      <w:r w:rsidRPr="003412DA">
        <w:rPr>
          <w:b/>
          <w:bCs/>
          <w:color w:val="000000" w:themeColor="text1"/>
        </w:rPr>
        <w:t xml:space="preserve"> PREFEITO MUNICIPAL DE CONCEIÇÃO DO COITÉ, ESTADO DA BAHIA</w:t>
      </w:r>
      <w:r w:rsidRPr="003412DA">
        <w:rPr>
          <w:bCs/>
          <w:color w:val="000000" w:themeColor="text1"/>
        </w:rPr>
        <w:t>, no</w:t>
      </w:r>
      <w:r w:rsidR="003412DA">
        <w:rPr>
          <w:bCs/>
          <w:color w:val="000000" w:themeColor="text1"/>
        </w:rPr>
        <w:t xml:space="preserve"> uso de suas atribuições legais;</w:t>
      </w:r>
      <w:r w:rsidRPr="003412DA">
        <w:rPr>
          <w:bCs/>
          <w:color w:val="000000" w:themeColor="text1"/>
        </w:rPr>
        <w:t xml:space="preserve"> </w:t>
      </w:r>
    </w:p>
    <w:p w14:paraId="74ADFF9E" w14:textId="77777777" w:rsidR="003412DA" w:rsidRDefault="003412DA" w:rsidP="00680533">
      <w:pPr>
        <w:tabs>
          <w:tab w:val="left" w:pos="6663"/>
        </w:tabs>
        <w:spacing w:after="30" w:line="360" w:lineRule="auto"/>
        <w:ind w:firstLine="709"/>
        <w:jc w:val="both"/>
        <w:rPr>
          <w:bCs/>
          <w:color w:val="000000" w:themeColor="text1"/>
        </w:rPr>
      </w:pPr>
      <w:r w:rsidRPr="00376976">
        <w:t>Faço saber que a Câmara Municipal aprovou e eu sanciono e promulgo a seguinte</w:t>
      </w:r>
    </w:p>
    <w:p w14:paraId="37DD658B" w14:textId="77777777" w:rsidR="003A0FA0" w:rsidRDefault="003412DA" w:rsidP="00AF7416">
      <w:pPr>
        <w:tabs>
          <w:tab w:val="left" w:pos="6663"/>
        </w:tabs>
        <w:spacing w:after="30"/>
        <w:ind w:firstLine="709"/>
        <w:jc w:val="both"/>
        <w:rPr>
          <w:b/>
          <w:bCs/>
          <w:color w:val="000000" w:themeColor="text1"/>
        </w:rPr>
      </w:pPr>
      <w:r w:rsidRPr="003412DA">
        <w:rPr>
          <w:b/>
          <w:bCs/>
          <w:color w:val="000000" w:themeColor="text1"/>
        </w:rPr>
        <w:t>LEI:</w:t>
      </w:r>
    </w:p>
    <w:p w14:paraId="438D5C1D" w14:textId="77777777" w:rsidR="003A0FA0" w:rsidRDefault="003A0FA0" w:rsidP="00AF7416">
      <w:pPr>
        <w:tabs>
          <w:tab w:val="left" w:pos="6663"/>
        </w:tabs>
        <w:spacing w:after="30"/>
        <w:ind w:firstLine="709"/>
        <w:jc w:val="both"/>
        <w:rPr>
          <w:b/>
          <w:bCs/>
          <w:color w:val="000000" w:themeColor="text1"/>
        </w:rPr>
      </w:pPr>
    </w:p>
    <w:p w14:paraId="54079939" w14:textId="364DF0B1" w:rsidR="00680533" w:rsidRDefault="003A0FA0" w:rsidP="009741DB">
      <w:pPr>
        <w:tabs>
          <w:tab w:val="left" w:pos="6663"/>
        </w:tabs>
        <w:spacing w:after="30" w:line="360" w:lineRule="auto"/>
        <w:ind w:firstLine="709"/>
        <w:jc w:val="both"/>
        <w:rPr>
          <w:rStyle w:val="eop"/>
        </w:rPr>
      </w:pPr>
      <w:r w:rsidRPr="003A0FA0">
        <w:rPr>
          <w:rStyle w:val="normaltextrun"/>
          <w:bCs/>
          <w:lang w:val="pt-PT"/>
        </w:rPr>
        <w:t>Art. 1º</w:t>
      </w:r>
      <w:r>
        <w:rPr>
          <w:rStyle w:val="normaltextrun"/>
          <w:b/>
          <w:bCs/>
          <w:lang w:val="pt-PT"/>
        </w:rPr>
        <w:t> </w:t>
      </w:r>
      <w:r>
        <w:rPr>
          <w:rStyle w:val="normaltextrun"/>
          <w:lang w:val="pt-PT"/>
        </w:rPr>
        <w:t>Fica instituído o Programa de Erradicação ao Analfabetismo e Escolarização com promoção de cidadania e dignidade, promovendo combate às desigualdades econômicas e socias com influências educacionais a partir da Bolsa Auxílio Permanência, ficando o Poder Executivo Municipal autorizado a conceder auxílio financeiro aos estudantes, regularmente matriculados e frequentes no Ensino Fundamental Anos Iniciais e Finais da Modalidade de Educação de Jovens, Adultos - EJA, da Rede Municipal de Ensino de Conceição do Coité - BA, conforme as diretrizes estabelecidas nesta Lei.</w:t>
      </w:r>
      <w:r>
        <w:rPr>
          <w:rStyle w:val="normaltextrun"/>
        </w:rPr>
        <w:t> </w:t>
      </w:r>
      <w:r>
        <w:rPr>
          <w:rStyle w:val="eop"/>
        </w:rPr>
        <w:t> </w:t>
      </w:r>
      <w:r w:rsidRPr="003A0FA0">
        <w:rPr>
          <w:rStyle w:val="normaltextrun"/>
          <w:bCs/>
          <w:lang w:val="pt-PT"/>
        </w:rPr>
        <w:t>Parágrafo único.</w:t>
      </w:r>
      <w:r>
        <w:rPr>
          <w:rStyle w:val="normaltextrun"/>
          <w:b/>
          <w:bCs/>
          <w:lang w:val="pt-PT"/>
        </w:rPr>
        <w:t> </w:t>
      </w:r>
      <w:r>
        <w:rPr>
          <w:rStyle w:val="normaltextrun"/>
          <w:lang w:val="pt-PT"/>
        </w:rPr>
        <w:t>O Programa criado por esta Lei tem como beneficiários estudantes com idade acima de 15 anos matriculados na Rede Municipal de Ensino Regular em Escolas na modalidade EJA da Educação Básica Anos Iniciais e Anos Finais.</w:t>
      </w:r>
      <w:r>
        <w:rPr>
          <w:rStyle w:val="normaltextrun"/>
        </w:rPr>
        <w:t> </w:t>
      </w:r>
      <w:r>
        <w:rPr>
          <w:rStyle w:val="eop"/>
        </w:rPr>
        <w:t> </w:t>
      </w:r>
    </w:p>
    <w:p w14:paraId="428E13D9" w14:textId="77777777" w:rsidR="00680533" w:rsidRDefault="00680533" w:rsidP="00680533">
      <w:pPr>
        <w:pStyle w:val="paragraph"/>
        <w:spacing w:before="0" w:beforeAutospacing="0" w:after="0" w:afterAutospacing="0" w:line="20" w:lineRule="exact"/>
        <w:jc w:val="both"/>
        <w:textAlignment w:val="baseline"/>
        <w:rPr>
          <w:rStyle w:val="eop"/>
        </w:rPr>
      </w:pPr>
    </w:p>
    <w:p w14:paraId="5F9C3423" w14:textId="77777777" w:rsidR="00680533" w:rsidRDefault="00680533" w:rsidP="00680533">
      <w:pPr>
        <w:pStyle w:val="paragraph"/>
        <w:spacing w:before="0" w:beforeAutospacing="0" w:after="0" w:afterAutospacing="0" w:line="20" w:lineRule="exact"/>
        <w:jc w:val="both"/>
        <w:textAlignment w:val="baseline"/>
        <w:rPr>
          <w:rStyle w:val="eop"/>
        </w:rPr>
      </w:pPr>
    </w:p>
    <w:p w14:paraId="0689076C" w14:textId="77777777" w:rsidR="00680533" w:rsidRDefault="00680533" w:rsidP="00680533">
      <w:pPr>
        <w:pStyle w:val="paragraph"/>
        <w:spacing w:before="0" w:beforeAutospacing="0" w:after="0" w:afterAutospacing="0" w:line="20" w:lineRule="exact"/>
        <w:jc w:val="both"/>
        <w:textAlignment w:val="baseline"/>
        <w:rPr>
          <w:rStyle w:val="eop"/>
        </w:rPr>
      </w:pPr>
    </w:p>
    <w:p w14:paraId="51EE7281" w14:textId="77777777" w:rsidR="00680533" w:rsidRDefault="00680533" w:rsidP="00680533">
      <w:pPr>
        <w:pStyle w:val="paragraph"/>
        <w:spacing w:before="0" w:beforeAutospacing="0" w:after="0" w:afterAutospacing="0" w:line="20" w:lineRule="exact"/>
        <w:jc w:val="both"/>
        <w:textAlignment w:val="baseline"/>
        <w:rPr>
          <w:rStyle w:val="eop"/>
        </w:rPr>
      </w:pPr>
    </w:p>
    <w:p w14:paraId="43ABA883" w14:textId="77777777" w:rsidR="00680533" w:rsidRDefault="00680533" w:rsidP="00680533">
      <w:pPr>
        <w:pStyle w:val="paragraph"/>
        <w:spacing w:before="0" w:beforeAutospacing="0" w:after="0" w:afterAutospacing="0" w:line="20" w:lineRule="exact"/>
        <w:jc w:val="both"/>
        <w:textAlignment w:val="baseline"/>
        <w:rPr>
          <w:rStyle w:val="eop"/>
        </w:rPr>
      </w:pPr>
    </w:p>
    <w:p w14:paraId="2B6C87C7" w14:textId="77777777" w:rsidR="00680533" w:rsidRDefault="00680533" w:rsidP="00680533">
      <w:pPr>
        <w:pStyle w:val="paragraph"/>
        <w:spacing w:before="0" w:beforeAutospacing="0" w:after="0" w:afterAutospacing="0" w:line="20" w:lineRule="exact"/>
        <w:jc w:val="both"/>
        <w:textAlignment w:val="baseline"/>
        <w:rPr>
          <w:rFonts w:ascii="Segoe UI" w:hAnsi="Segoe UI" w:cs="Segoe UI"/>
          <w:sz w:val="18"/>
          <w:szCs w:val="18"/>
        </w:rPr>
      </w:pPr>
    </w:p>
    <w:p w14:paraId="3C15F1E6" w14:textId="63C1ED13" w:rsidR="003A0FA0" w:rsidRDefault="003A0FA0" w:rsidP="009741DB">
      <w:pPr>
        <w:pStyle w:val="paragraph"/>
        <w:spacing w:before="0" w:beforeAutospacing="0" w:after="0" w:afterAutospacing="0" w:line="360" w:lineRule="auto"/>
        <w:ind w:firstLine="709"/>
        <w:jc w:val="both"/>
        <w:textAlignment w:val="baseline"/>
        <w:rPr>
          <w:rFonts w:ascii="Segoe UI" w:hAnsi="Segoe UI" w:cs="Segoe UI"/>
          <w:sz w:val="18"/>
          <w:szCs w:val="18"/>
        </w:rPr>
      </w:pPr>
      <w:r w:rsidRPr="003A0FA0">
        <w:rPr>
          <w:rStyle w:val="normaltextrun"/>
          <w:bCs/>
          <w:lang w:val="pt-PT"/>
        </w:rPr>
        <w:t>Art. 2°</w:t>
      </w:r>
      <w:r>
        <w:rPr>
          <w:rStyle w:val="normaltextrun"/>
          <w:b/>
          <w:bCs/>
          <w:lang w:val="pt-PT"/>
        </w:rPr>
        <w:t> </w:t>
      </w:r>
      <w:r>
        <w:rPr>
          <w:rStyle w:val="normaltextrun"/>
          <w:lang w:val="pt-PT"/>
        </w:rPr>
        <w:t>Os alunos terão direito ao pagamento de incentivo financeiro desde que estejam matriculados em Turmas de Educação de Jovens e Adultos e preencham os seguintes requisitos:</w:t>
      </w:r>
      <w:r>
        <w:rPr>
          <w:rStyle w:val="normaltextrun"/>
        </w:rPr>
        <w:t> </w:t>
      </w:r>
      <w:r>
        <w:rPr>
          <w:rStyle w:val="eop"/>
        </w:rPr>
        <w:t>  </w:t>
      </w:r>
    </w:p>
    <w:p w14:paraId="30EDE896" w14:textId="77777777" w:rsidR="003A0FA0" w:rsidRDefault="003A0FA0" w:rsidP="00AF7416">
      <w:pPr>
        <w:pStyle w:val="paragraph"/>
        <w:numPr>
          <w:ilvl w:val="0"/>
          <w:numId w:val="12"/>
        </w:numPr>
        <w:spacing w:before="0" w:beforeAutospacing="0" w:after="0" w:afterAutospacing="0" w:line="320" w:lineRule="exact"/>
        <w:ind w:hanging="371"/>
        <w:jc w:val="both"/>
        <w:textAlignment w:val="baseline"/>
        <w:rPr>
          <w:rFonts w:ascii="Segoe UI" w:hAnsi="Segoe UI" w:cs="Segoe UI"/>
          <w:sz w:val="18"/>
          <w:szCs w:val="18"/>
        </w:rPr>
      </w:pPr>
      <w:r>
        <w:rPr>
          <w:rStyle w:val="normaltextrun"/>
          <w:lang w:val="pt-PT"/>
        </w:rPr>
        <w:t>Idade acima de 15 anos;</w:t>
      </w:r>
      <w:r>
        <w:rPr>
          <w:rStyle w:val="normaltextrun"/>
        </w:rPr>
        <w:t> </w:t>
      </w:r>
      <w:r>
        <w:rPr>
          <w:rStyle w:val="eop"/>
        </w:rPr>
        <w:t> </w:t>
      </w:r>
    </w:p>
    <w:p w14:paraId="320088C7" w14:textId="77777777" w:rsidR="003A0FA0" w:rsidRPr="003A0FA0" w:rsidRDefault="003A0FA0" w:rsidP="00AF7416">
      <w:pPr>
        <w:pStyle w:val="paragraph"/>
        <w:numPr>
          <w:ilvl w:val="0"/>
          <w:numId w:val="12"/>
        </w:numPr>
        <w:spacing w:before="0" w:beforeAutospacing="0" w:after="0" w:afterAutospacing="0" w:line="320" w:lineRule="exact"/>
        <w:ind w:hanging="371"/>
        <w:jc w:val="both"/>
        <w:textAlignment w:val="baseline"/>
        <w:rPr>
          <w:rStyle w:val="eop"/>
          <w:rFonts w:ascii="Segoe UI" w:hAnsi="Segoe UI" w:cs="Segoe UI"/>
          <w:sz w:val="18"/>
          <w:szCs w:val="18"/>
        </w:rPr>
      </w:pPr>
      <w:r>
        <w:rPr>
          <w:rStyle w:val="normaltextrun"/>
          <w:lang w:val="pt-PT"/>
        </w:rPr>
        <w:t>Obtenha frequência de pelo menos 75% das aulas.</w:t>
      </w:r>
      <w:r>
        <w:rPr>
          <w:rStyle w:val="normaltextrun"/>
        </w:rPr>
        <w:t> </w:t>
      </w:r>
      <w:r>
        <w:rPr>
          <w:rStyle w:val="eop"/>
        </w:rPr>
        <w:t> </w:t>
      </w:r>
    </w:p>
    <w:p w14:paraId="598BFC4E" w14:textId="77777777" w:rsidR="003A0FA0" w:rsidRDefault="003A0FA0" w:rsidP="00AF7416">
      <w:pPr>
        <w:pStyle w:val="paragraph"/>
        <w:spacing w:before="0" w:beforeAutospacing="0" w:after="0" w:afterAutospacing="0" w:line="320" w:lineRule="exact"/>
        <w:ind w:left="1080"/>
        <w:jc w:val="both"/>
        <w:textAlignment w:val="baseline"/>
        <w:rPr>
          <w:rFonts w:ascii="Segoe UI" w:hAnsi="Segoe UI" w:cs="Segoe UI"/>
          <w:sz w:val="18"/>
          <w:szCs w:val="18"/>
        </w:rPr>
      </w:pPr>
    </w:p>
    <w:p w14:paraId="6A5B1726" w14:textId="77777777"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§1º</w:t>
      </w:r>
      <w:r w:rsidR="003A0FA0">
        <w:rPr>
          <w:rStyle w:val="normaltextrun"/>
          <w:lang w:val="pt-PT"/>
        </w:rPr>
        <w:t xml:space="preserve"> As escolas deverão manter registros de frequência enviada até o quinto dia útil do mês subsequente à Secretaria Municipal de Educação.</w:t>
      </w:r>
      <w:r w:rsidR="003A0FA0">
        <w:rPr>
          <w:rStyle w:val="normaltextrun"/>
        </w:rPr>
        <w:t> </w:t>
      </w:r>
      <w:r w:rsidR="003A0FA0">
        <w:rPr>
          <w:rStyle w:val="eop"/>
        </w:rPr>
        <w:t> </w:t>
      </w:r>
    </w:p>
    <w:p w14:paraId="1CDE8FC9" w14:textId="77777777"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lastRenderedPageBreak/>
        <w:t>§2º A Secretaria Municipal de Educação encaminhará à Secretaria Municipal de Finanças lista nominal com os respectivos valores de incentivos financeiros para pagamento.</w:t>
      </w:r>
      <w:r>
        <w:rPr>
          <w:rStyle w:val="normaltextrun"/>
        </w:rPr>
        <w:t> </w:t>
      </w:r>
      <w:r>
        <w:rPr>
          <w:rStyle w:val="eop"/>
        </w:rPr>
        <w:t> </w:t>
      </w:r>
    </w:p>
    <w:p w14:paraId="04E8743D" w14:textId="77777777"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§3º A Secretaria Municipal de Educação fará planejamento e execução pedagógica com ampliação máxima de projetos que aproximem a realidade social e de vida dos alunos à sala de aula, concentrando trabalho pedagógico à emancipação, aprendizagem, alfabetização e formação cidadã dos alunos EJA - Educação para Jovens, Adultos.</w:t>
      </w:r>
      <w:r>
        <w:rPr>
          <w:rStyle w:val="normaltextrun"/>
        </w:rPr>
        <w:t> </w:t>
      </w:r>
      <w:r>
        <w:rPr>
          <w:rStyle w:val="eop"/>
        </w:rPr>
        <w:t> </w:t>
      </w:r>
    </w:p>
    <w:p w14:paraId="322B84A6" w14:textId="77777777"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§4º</w:t>
      </w:r>
      <w:r w:rsidR="003A0FA0">
        <w:rPr>
          <w:rStyle w:val="normaltextrun"/>
          <w:lang w:val="pt-PT"/>
        </w:rPr>
        <w:t xml:space="preserve"> A Secretaria Municipal de Educação implantará um conjunto de ações que visam contínuo diagnostico da EJA com análises, intervenções e adaptações pedagógicas e didáticas com o objetivo da aprendizagem e formação dos alunos com atratividade necessária à permanência na escola.</w:t>
      </w:r>
      <w:r w:rsidR="003A0FA0">
        <w:rPr>
          <w:rStyle w:val="eop"/>
        </w:rPr>
        <w:t> </w:t>
      </w:r>
    </w:p>
    <w:p w14:paraId="11665A1A" w14:textId="791C284C"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r w:rsidRPr="00680533">
        <w:rPr>
          <w:rStyle w:val="normaltextrun"/>
          <w:bCs/>
          <w:lang w:val="pt-PT"/>
        </w:rPr>
        <w:t>Art. 3º</w:t>
      </w:r>
      <w:r w:rsidR="00E57772">
        <w:rPr>
          <w:rStyle w:val="normaltextrun"/>
          <w:b/>
          <w:bCs/>
          <w:lang w:val="pt-PT"/>
        </w:rPr>
        <w:t xml:space="preserve"> </w:t>
      </w:r>
      <w:r>
        <w:rPr>
          <w:rStyle w:val="normaltextrun"/>
          <w:lang w:val="pt-PT"/>
        </w:rPr>
        <w:t>O incentivo financeiro do programa criado e regido por essa Lei corresponde ao valor de R$ 100,00 (cem reais) em cada mês letivo condicionado a frequência mínima de 75% (setenta e cinco por cento) apurado em registro de atividades.</w:t>
      </w:r>
      <w:r>
        <w:rPr>
          <w:rStyle w:val="normaltextrun"/>
        </w:rPr>
        <w:t> </w:t>
      </w:r>
      <w:r>
        <w:rPr>
          <w:rStyle w:val="eop"/>
        </w:rPr>
        <w:t> </w:t>
      </w:r>
    </w:p>
    <w:p w14:paraId="455F9F60" w14:textId="4842E6CB"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rPr>
        <w:t> </w:t>
      </w:r>
      <w:r>
        <w:rPr>
          <w:rStyle w:val="eop"/>
        </w:rPr>
        <w:t> </w:t>
      </w:r>
      <w:r w:rsidR="00E57772">
        <w:rPr>
          <w:rStyle w:val="normaltextrun"/>
          <w:lang w:val="pt-PT"/>
        </w:rPr>
        <w:t>§1º</w:t>
      </w:r>
      <w:r>
        <w:rPr>
          <w:rStyle w:val="normaltextrun"/>
          <w:lang w:val="pt-PT"/>
        </w:rPr>
        <w:t xml:space="preserve"> A periodicidade e o valor da bolsa estabelecido nesta Lei poderão ser </w:t>
      </w:r>
      <w:r w:rsidR="003F4C71">
        <w:rPr>
          <w:rStyle w:val="normaltextrun"/>
          <w:lang w:val="pt-PT"/>
        </w:rPr>
        <w:t xml:space="preserve">revisados </w:t>
      </w:r>
      <w:r>
        <w:rPr>
          <w:rStyle w:val="normaltextrun"/>
          <w:lang w:val="pt-PT"/>
        </w:rPr>
        <w:t xml:space="preserve">por </w:t>
      </w:r>
      <w:r w:rsidR="003F4C71">
        <w:rPr>
          <w:rStyle w:val="normaltextrun"/>
          <w:lang w:val="pt-PT"/>
        </w:rPr>
        <w:t>ato do Chefe do Poder Executivo</w:t>
      </w:r>
      <w:r>
        <w:rPr>
          <w:rStyle w:val="normaltextrun"/>
          <w:lang w:val="pt-PT"/>
        </w:rPr>
        <w:t>, conforme disponibilidade orçamentária do Município.</w:t>
      </w:r>
      <w:r>
        <w:rPr>
          <w:rStyle w:val="normaltextrun"/>
        </w:rPr>
        <w:t> </w:t>
      </w:r>
      <w:r>
        <w:rPr>
          <w:rStyle w:val="eop"/>
        </w:rPr>
        <w:t> </w:t>
      </w:r>
    </w:p>
    <w:p w14:paraId="2E103C50" w14:textId="77777777"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§2º</w:t>
      </w:r>
      <w:r w:rsidR="003A0FA0">
        <w:rPr>
          <w:rStyle w:val="normaltextrun"/>
          <w:lang w:val="pt-PT"/>
        </w:rPr>
        <w:t xml:space="preserve"> A Bolsa Auxílio Permanência será paga diretamente ao estudante.</w:t>
      </w:r>
      <w:r w:rsidR="003A0FA0">
        <w:rPr>
          <w:rStyle w:val="normaltextrun"/>
        </w:rPr>
        <w:t> </w:t>
      </w:r>
      <w:r w:rsidR="003A0FA0">
        <w:rPr>
          <w:rStyle w:val="eop"/>
        </w:rPr>
        <w:t> </w:t>
      </w:r>
    </w:p>
    <w:p w14:paraId="0B697319" w14:textId="77777777"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§3º</w:t>
      </w:r>
      <w:r w:rsidR="003A0FA0">
        <w:rPr>
          <w:rStyle w:val="normaltextrun"/>
          <w:lang w:val="pt-PT"/>
        </w:rPr>
        <w:t xml:space="preserve"> Os pagamentos serão realizados, a critério do Município, por meio de ordem bancária em conta informada pelo beneficiário/favorecido.</w:t>
      </w:r>
      <w:r w:rsidR="003A0FA0">
        <w:rPr>
          <w:rStyle w:val="normaltextrun"/>
        </w:rPr>
        <w:t> </w:t>
      </w:r>
      <w:r w:rsidR="003A0FA0">
        <w:rPr>
          <w:rStyle w:val="eop"/>
        </w:rPr>
        <w:t> </w:t>
      </w:r>
    </w:p>
    <w:p w14:paraId="7F664159" w14:textId="77777777"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§4</w:t>
      </w:r>
      <w:r w:rsidR="00E57772">
        <w:rPr>
          <w:rStyle w:val="normaltextrun"/>
          <w:lang w:val="pt-PT"/>
        </w:rPr>
        <w:t>º</w:t>
      </w:r>
      <w:r>
        <w:rPr>
          <w:rStyle w:val="normaltextrun"/>
          <w:lang w:val="pt-PT"/>
        </w:rPr>
        <w:t> Caso o Município não tenha disponibilidade de recursos financeiros o Poder Executivo está autorizado a reduzir os valores até o limite de 50% por meio de Decreto.</w:t>
      </w:r>
      <w:r>
        <w:rPr>
          <w:rStyle w:val="normaltextrun"/>
        </w:rPr>
        <w:t> </w:t>
      </w:r>
      <w:r>
        <w:rPr>
          <w:rStyle w:val="eop"/>
        </w:rPr>
        <w:t> </w:t>
      </w:r>
    </w:p>
    <w:p w14:paraId="60A2C1C1" w14:textId="5C88DBDB" w:rsidR="003A0FA0" w:rsidRDefault="009741DB"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lang w:val="pt-PT"/>
        </w:rPr>
        <w:t>§</w:t>
      </w:r>
      <w:r>
        <w:rPr>
          <w:rStyle w:val="normaltextrun"/>
          <w:lang w:val="pt-PT"/>
        </w:rPr>
        <w:t>5º</w:t>
      </w:r>
      <w:r w:rsidR="003A0FA0">
        <w:rPr>
          <w:rStyle w:val="normaltextrun"/>
          <w:b/>
          <w:bCs/>
          <w:lang w:val="pt-PT"/>
        </w:rPr>
        <w:t> </w:t>
      </w:r>
      <w:r w:rsidR="003A0FA0">
        <w:rPr>
          <w:rStyle w:val="normaltextrun"/>
          <w:lang w:val="pt-PT"/>
        </w:rPr>
        <w:t>Os servidores públicos municipais que se enquadrarem nesta lei e se matricularem terão direito ao incentivo financeiro, sem qualquer redução no salário e como incentivo para estudar terá direito a redução de uma hora diária de trabalho para carga horária de 40 horas semanais.</w:t>
      </w:r>
      <w:r w:rsidR="003A0FA0">
        <w:rPr>
          <w:rStyle w:val="normaltextrun"/>
        </w:rPr>
        <w:t> </w:t>
      </w:r>
      <w:r w:rsidR="003A0FA0">
        <w:rPr>
          <w:rStyle w:val="eop"/>
        </w:rPr>
        <w:t> </w:t>
      </w:r>
    </w:p>
    <w:p w14:paraId="35B7073C" w14:textId="58255B30"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r w:rsidRPr="00E57772">
        <w:rPr>
          <w:rStyle w:val="normaltextrun"/>
          <w:bCs/>
          <w:lang w:val="pt-PT"/>
        </w:rPr>
        <w:t>Art</w:t>
      </w:r>
      <w:r w:rsidR="00E57772">
        <w:rPr>
          <w:rStyle w:val="normaltextrun"/>
          <w:bCs/>
          <w:lang w:val="pt-PT"/>
        </w:rPr>
        <w:t>. 4º</w:t>
      </w:r>
      <w:r>
        <w:rPr>
          <w:rStyle w:val="normaltextrun"/>
          <w:b/>
          <w:bCs/>
          <w:lang w:val="pt-PT"/>
        </w:rPr>
        <w:t> </w:t>
      </w:r>
      <w:r>
        <w:rPr>
          <w:rStyle w:val="normaltextrun"/>
          <w:lang w:val="pt-PT"/>
        </w:rPr>
        <w:t>Caberá à Secretaria Municipal da Educação emitir ordem de pagamento ao término de cada mês, com lista de beneficiários favorecidos e justificativa nos casos de suspensão ou exclusão.</w:t>
      </w:r>
      <w:r>
        <w:rPr>
          <w:rStyle w:val="normaltextrun"/>
        </w:rPr>
        <w:t> </w:t>
      </w:r>
      <w:r>
        <w:rPr>
          <w:rStyle w:val="eop"/>
        </w:rPr>
        <w:t> </w:t>
      </w:r>
    </w:p>
    <w:p w14:paraId="32DE5B6B" w14:textId="2C281449"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r w:rsidRPr="00E57772">
        <w:rPr>
          <w:rStyle w:val="normaltextrun"/>
          <w:bCs/>
          <w:lang w:val="pt-PT"/>
        </w:rPr>
        <w:t>Art.5º</w:t>
      </w:r>
      <w:r>
        <w:rPr>
          <w:rStyle w:val="normaltextrun"/>
          <w:b/>
          <w:bCs/>
          <w:lang w:val="pt-PT"/>
        </w:rPr>
        <w:t> </w:t>
      </w:r>
      <w:r>
        <w:rPr>
          <w:rStyle w:val="normaltextrun"/>
          <w:lang w:val="pt-PT"/>
        </w:rPr>
        <w:t>O pagamento suspenso no caso do aluno que não atenda aos requisitos estabelecidos nesta Lei e Decreto Regulamentar poderá ser restabelecido no mês subsequente, quando atendido ao requisito de frequência mínima.</w:t>
      </w:r>
      <w:r>
        <w:rPr>
          <w:rStyle w:val="normaltextrun"/>
        </w:rPr>
        <w:t> </w:t>
      </w:r>
      <w:r>
        <w:rPr>
          <w:rStyle w:val="eop"/>
        </w:rPr>
        <w:t> </w:t>
      </w:r>
    </w:p>
    <w:p w14:paraId="1765E50D" w14:textId="77777777"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p>
    <w:p w14:paraId="3B10DAA5" w14:textId="77777777"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sidRPr="00E57772">
        <w:rPr>
          <w:rStyle w:val="normaltextrun"/>
          <w:bCs/>
          <w:lang w:val="pt-PT"/>
        </w:rPr>
        <w:t>Art. 6º</w:t>
      </w:r>
      <w:r>
        <w:rPr>
          <w:rStyle w:val="normaltextrun"/>
          <w:b/>
          <w:bCs/>
          <w:lang w:val="pt-PT"/>
        </w:rPr>
        <w:t> </w:t>
      </w:r>
      <w:r>
        <w:rPr>
          <w:rStyle w:val="normaltextrun"/>
          <w:lang w:val="pt-PT"/>
        </w:rPr>
        <w:t>Será excluído do Programa o aluno que:</w:t>
      </w:r>
      <w:r>
        <w:rPr>
          <w:rStyle w:val="normaltextrun"/>
        </w:rPr>
        <w:t> </w:t>
      </w:r>
      <w:r>
        <w:rPr>
          <w:rStyle w:val="eop"/>
        </w:rPr>
        <w:t> </w:t>
      </w:r>
    </w:p>
    <w:p w14:paraId="03A231E4" w14:textId="77777777" w:rsidR="003A0FA0" w:rsidRDefault="003A0FA0" w:rsidP="00AF7416">
      <w:pPr>
        <w:pStyle w:val="paragraph"/>
        <w:numPr>
          <w:ilvl w:val="0"/>
          <w:numId w:val="14"/>
        </w:numPr>
        <w:spacing w:before="0" w:beforeAutospacing="0" w:after="0" w:afterAutospacing="0" w:line="320" w:lineRule="exact"/>
        <w:jc w:val="both"/>
        <w:textAlignment w:val="baseline"/>
        <w:rPr>
          <w:rFonts w:ascii="Segoe UI" w:hAnsi="Segoe UI" w:cs="Segoe UI"/>
          <w:sz w:val="18"/>
          <w:szCs w:val="18"/>
        </w:rPr>
      </w:pPr>
      <w:r>
        <w:rPr>
          <w:rStyle w:val="normaltextrun"/>
          <w:lang w:val="pt-PT"/>
        </w:rPr>
        <w:t>Apresentar baixa frequência;</w:t>
      </w:r>
      <w:r>
        <w:rPr>
          <w:rStyle w:val="normaltextrun"/>
        </w:rPr>
        <w:t> </w:t>
      </w:r>
      <w:r>
        <w:rPr>
          <w:rStyle w:val="eop"/>
        </w:rPr>
        <w:t> </w:t>
      </w:r>
    </w:p>
    <w:p w14:paraId="0060B0ED" w14:textId="77777777" w:rsidR="003A0FA0" w:rsidRDefault="003A0FA0" w:rsidP="00AF7416">
      <w:pPr>
        <w:pStyle w:val="paragraph"/>
        <w:numPr>
          <w:ilvl w:val="0"/>
          <w:numId w:val="14"/>
        </w:numPr>
        <w:spacing w:before="0" w:beforeAutospacing="0" w:after="0" w:afterAutospacing="0" w:line="320" w:lineRule="exact"/>
        <w:jc w:val="both"/>
        <w:textAlignment w:val="baseline"/>
        <w:rPr>
          <w:rFonts w:ascii="Segoe UI" w:hAnsi="Segoe UI" w:cs="Segoe UI"/>
          <w:sz w:val="18"/>
          <w:szCs w:val="18"/>
        </w:rPr>
      </w:pPr>
      <w:r>
        <w:rPr>
          <w:rStyle w:val="normaltextrun"/>
          <w:lang w:val="pt-PT"/>
        </w:rPr>
        <w:t>Incorrer em fraude, simulação, falsidade, falsificação ou desvio de finalidade;</w:t>
      </w:r>
      <w:r>
        <w:rPr>
          <w:rStyle w:val="normaltextrun"/>
        </w:rPr>
        <w:t> </w:t>
      </w:r>
      <w:r>
        <w:rPr>
          <w:rStyle w:val="eop"/>
        </w:rPr>
        <w:t> </w:t>
      </w:r>
    </w:p>
    <w:p w14:paraId="18703750" w14:textId="5C076570" w:rsidR="003A0FA0" w:rsidRPr="00AC2616" w:rsidRDefault="003A0FA0" w:rsidP="00AF7416">
      <w:pPr>
        <w:pStyle w:val="paragraph"/>
        <w:numPr>
          <w:ilvl w:val="0"/>
          <w:numId w:val="14"/>
        </w:numPr>
        <w:spacing w:before="0" w:beforeAutospacing="0" w:after="0" w:afterAutospacing="0" w:line="320" w:lineRule="exact"/>
        <w:jc w:val="both"/>
        <w:textAlignment w:val="baseline"/>
        <w:rPr>
          <w:rStyle w:val="eop"/>
          <w:rFonts w:ascii="Segoe UI" w:hAnsi="Segoe UI" w:cs="Segoe UI"/>
          <w:sz w:val="18"/>
          <w:szCs w:val="18"/>
        </w:rPr>
      </w:pPr>
      <w:r>
        <w:rPr>
          <w:rStyle w:val="normaltextrun"/>
          <w:lang w:val="pt-PT"/>
        </w:rPr>
        <w:t>Praticar atos de indisciplina na escola, tendo as infrações registradas nos documentos oficiais da Unidade Escolar.</w:t>
      </w:r>
      <w:r>
        <w:rPr>
          <w:rStyle w:val="normaltextrun"/>
        </w:rPr>
        <w:t> </w:t>
      </w:r>
      <w:r>
        <w:rPr>
          <w:rStyle w:val="eop"/>
        </w:rPr>
        <w:t> </w:t>
      </w:r>
    </w:p>
    <w:p w14:paraId="22CB6AC2" w14:textId="77777777" w:rsidR="00AC2616" w:rsidRDefault="00AC2616" w:rsidP="00AC2616">
      <w:pPr>
        <w:pStyle w:val="paragraph"/>
        <w:spacing w:before="0" w:beforeAutospacing="0" w:after="0" w:afterAutospacing="0" w:line="320" w:lineRule="exact"/>
        <w:jc w:val="both"/>
        <w:textAlignment w:val="baseline"/>
        <w:rPr>
          <w:rFonts w:ascii="Segoe UI" w:hAnsi="Segoe UI" w:cs="Segoe UI"/>
          <w:sz w:val="18"/>
          <w:szCs w:val="18"/>
        </w:rPr>
      </w:pPr>
    </w:p>
    <w:p w14:paraId="2E8B11B3" w14:textId="77777777" w:rsidR="003A0FA0" w:rsidRDefault="003A0FA0" w:rsidP="00AF7416">
      <w:pPr>
        <w:pStyle w:val="paragraph"/>
        <w:spacing w:before="0" w:beforeAutospacing="0" w:after="0" w:afterAutospacing="0" w:line="320" w:lineRule="exact"/>
        <w:ind w:firstLine="709"/>
        <w:jc w:val="both"/>
        <w:textAlignment w:val="baseline"/>
        <w:rPr>
          <w:rStyle w:val="eop"/>
        </w:rPr>
      </w:pPr>
      <w:r w:rsidRPr="00E57772">
        <w:rPr>
          <w:rStyle w:val="normaltextrun"/>
          <w:bCs/>
          <w:lang w:val="pt-PT"/>
        </w:rPr>
        <w:lastRenderedPageBreak/>
        <w:t>Art. 7º</w:t>
      </w:r>
      <w:r w:rsidR="00680533">
        <w:rPr>
          <w:rStyle w:val="normaltextrun"/>
          <w:bCs/>
          <w:lang w:val="pt-PT"/>
        </w:rPr>
        <w:t xml:space="preserve"> </w:t>
      </w:r>
      <w:r>
        <w:rPr>
          <w:rStyle w:val="normaltextrun"/>
          <w:lang w:val="pt-PT"/>
        </w:rPr>
        <w:t>Fica instituído ao Conselho Municipal de Educação, as seguintes competências:</w:t>
      </w:r>
      <w:r>
        <w:rPr>
          <w:rStyle w:val="normaltextrun"/>
        </w:rPr>
        <w:t> </w:t>
      </w:r>
      <w:r>
        <w:rPr>
          <w:rStyle w:val="eop"/>
        </w:rPr>
        <w:t> </w:t>
      </w:r>
    </w:p>
    <w:p w14:paraId="40DFF6B4" w14:textId="77777777" w:rsidR="003A0FA0" w:rsidRDefault="003A0FA0" w:rsidP="00AF7416">
      <w:pPr>
        <w:pStyle w:val="paragraph"/>
        <w:numPr>
          <w:ilvl w:val="0"/>
          <w:numId w:val="13"/>
        </w:numPr>
        <w:spacing w:before="0" w:beforeAutospacing="0" w:after="0" w:afterAutospacing="0" w:line="320" w:lineRule="exact"/>
        <w:ind w:left="0" w:firstLine="709"/>
        <w:jc w:val="both"/>
        <w:textAlignment w:val="baseline"/>
        <w:rPr>
          <w:rFonts w:ascii="Segoe UI" w:hAnsi="Segoe UI" w:cs="Segoe UI"/>
          <w:sz w:val="18"/>
          <w:szCs w:val="18"/>
        </w:rPr>
      </w:pPr>
      <w:r>
        <w:rPr>
          <w:rStyle w:val="normaltextrun"/>
          <w:lang w:val="pt-PT"/>
        </w:rPr>
        <w:t>Supervisionar e avaliar a execução das ações definidas por esta Lei;</w:t>
      </w:r>
      <w:r>
        <w:rPr>
          <w:rStyle w:val="normaltextrun"/>
        </w:rPr>
        <w:t> </w:t>
      </w:r>
      <w:r>
        <w:rPr>
          <w:rStyle w:val="eop"/>
        </w:rPr>
        <w:t> </w:t>
      </w:r>
    </w:p>
    <w:p w14:paraId="6B081BCC" w14:textId="77777777" w:rsidR="003A0FA0" w:rsidRDefault="003A0FA0" w:rsidP="00AF7416">
      <w:pPr>
        <w:pStyle w:val="paragraph"/>
        <w:numPr>
          <w:ilvl w:val="0"/>
          <w:numId w:val="13"/>
        </w:numPr>
        <w:spacing w:before="0" w:beforeAutospacing="0" w:after="0" w:afterAutospacing="0" w:line="320" w:lineRule="exact"/>
        <w:ind w:left="0" w:firstLine="709"/>
        <w:jc w:val="both"/>
        <w:textAlignment w:val="baseline"/>
        <w:rPr>
          <w:rFonts w:ascii="Segoe UI" w:hAnsi="Segoe UI" w:cs="Segoe UI"/>
          <w:sz w:val="18"/>
          <w:szCs w:val="18"/>
        </w:rPr>
      </w:pPr>
      <w:r>
        <w:rPr>
          <w:rStyle w:val="normaltextrun"/>
          <w:lang w:val="pt-PT"/>
        </w:rPr>
        <w:t>Supervisionar a relação dos estudantes cadastrados pelo Poder Executivo como beneficiários do programa;</w:t>
      </w:r>
      <w:r>
        <w:rPr>
          <w:rStyle w:val="normaltextrun"/>
        </w:rPr>
        <w:t> </w:t>
      </w:r>
      <w:r>
        <w:rPr>
          <w:rStyle w:val="eop"/>
        </w:rPr>
        <w:t> </w:t>
      </w:r>
    </w:p>
    <w:p w14:paraId="311F5B18" w14:textId="77777777" w:rsidR="003A0FA0" w:rsidRDefault="003A0FA0" w:rsidP="00AF7416">
      <w:pPr>
        <w:pStyle w:val="paragraph"/>
        <w:numPr>
          <w:ilvl w:val="0"/>
          <w:numId w:val="13"/>
        </w:numPr>
        <w:spacing w:before="0" w:beforeAutospacing="0" w:after="0" w:afterAutospacing="0" w:line="320" w:lineRule="exact"/>
        <w:ind w:left="0" w:firstLine="709"/>
        <w:jc w:val="both"/>
        <w:textAlignment w:val="baseline"/>
        <w:rPr>
          <w:rFonts w:ascii="Segoe UI" w:hAnsi="Segoe UI" w:cs="Segoe UI"/>
          <w:sz w:val="18"/>
          <w:szCs w:val="18"/>
        </w:rPr>
      </w:pPr>
      <w:r>
        <w:rPr>
          <w:rStyle w:val="normaltextrun"/>
          <w:lang w:val="pt-PT"/>
        </w:rPr>
        <w:t>Estimular a participação comunitária no controle da execução do programa no âmbito municipal;</w:t>
      </w:r>
      <w:r>
        <w:rPr>
          <w:rStyle w:val="normaltextrun"/>
        </w:rPr>
        <w:t> </w:t>
      </w:r>
      <w:r>
        <w:rPr>
          <w:rStyle w:val="eop"/>
        </w:rPr>
        <w:t> </w:t>
      </w:r>
    </w:p>
    <w:p w14:paraId="1AF67679" w14:textId="77777777" w:rsidR="003A0FA0" w:rsidRDefault="003A0FA0" w:rsidP="00AF7416">
      <w:pPr>
        <w:pStyle w:val="paragraph"/>
        <w:numPr>
          <w:ilvl w:val="0"/>
          <w:numId w:val="13"/>
        </w:numPr>
        <w:spacing w:before="0" w:beforeAutospacing="0" w:after="0" w:afterAutospacing="0" w:line="320" w:lineRule="exact"/>
        <w:ind w:left="0" w:firstLine="709"/>
        <w:jc w:val="both"/>
        <w:textAlignment w:val="baseline"/>
        <w:rPr>
          <w:rFonts w:ascii="Segoe UI" w:hAnsi="Segoe UI" w:cs="Segoe UI"/>
          <w:sz w:val="18"/>
          <w:szCs w:val="18"/>
        </w:rPr>
      </w:pPr>
      <w:r w:rsidRPr="00E57772">
        <w:rPr>
          <w:rStyle w:val="normaltextrun"/>
          <w:lang w:val="pt-PT"/>
        </w:rPr>
        <w:t>Fiscalizar o pagamento dos valores aos beneficiários e conferir os relatórios de frequência dos</w:t>
      </w:r>
      <w:r>
        <w:rPr>
          <w:rStyle w:val="normaltextrun"/>
          <w:lang w:val="pt-PT"/>
        </w:rPr>
        <w:t xml:space="preserve"> alunos.</w:t>
      </w:r>
      <w:r>
        <w:rPr>
          <w:rStyle w:val="normaltextrun"/>
        </w:rPr>
        <w:t> </w:t>
      </w:r>
      <w:r>
        <w:rPr>
          <w:rStyle w:val="eop"/>
        </w:rPr>
        <w:t> </w:t>
      </w:r>
    </w:p>
    <w:p w14:paraId="7C2BAFC2" w14:textId="77777777"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p>
    <w:p w14:paraId="3302A156" w14:textId="77777777" w:rsidR="003A0FA0" w:rsidRDefault="00E57772"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normaltextrun"/>
          <w:bCs/>
          <w:lang w:val="pt-PT"/>
        </w:rPr>
        <w:t>Parágrafo ú</w:t>
      </w:r>
      <w:r w:rsidR="003A0FA0" w:rsidRPr="00E57772">
        <w:rPr>
          <w:rStyle w:val="normaltextrun"/>
          <w:bCs/>
          <w:lang w:val="pt-PT"/>
        </w:rPr>
        <w:t>nico</w:t>
      </w:r>
      <w:r w:rsidR="003A0FA0">
        <w:rPr>
          <w:rStyle w:val="normaltextrun"/>
          <w:b/>
          <w:bCs/>
          <w:lang w:val="pt-PT"/>
        </w:rPr>
        <w:t>. </w:t>
      </w:r>
      <w:r w:rsidR="003A0FA0">
        <w:rPr>
          <w:rStyle w:val="normaltextrun"/>
          <w:lang w:val="pt-PT"/>
        </w:rPr>
        <w:t>É assegurado ao CME - Conselho Municipal de Educação - o acesso a toda a documentação necessária ao exercício de suas competências.</w:t>
      </w:r>
      <w:r w:rsidR="003A0FA0">
        <w:rPr>
          <w:rStyle w:val="normaltextrun"/>
        </w:rPr>
        <w:t> </w:t>
      </w:r>
      <w:r w:rsidR="003A0FA0">
        <w:rPr>
          <w:rStyle w:val="eop"/>
        </w:rPr>
        <w:t> </w:t>
      </w:r>
    </w:p>
    <w:p w14:paraId="5E1AFAB4" w14:textId="44489AFC" w:rsidR="003A0FA0" w:rsidRDefault="003A0FA0" w:rsidP="00AF7416">
      <w:pPr>
        <w:pStyle w:val="paragraph"/>
        <w:spacing w:before="0" w:beforeAutospacing="0" w:after="0" w:afterAutospacing="0" w:line="320" w:lineRule="exact"/>
        <w:ind w:firstLine="709"/>
        <w:jc w:val="both"/>
        <w:textAlignment w:val="baseline"/>
        <w:rPr>
          <w:rFonts w:ascii="Segoe UI" w:hAnsi="Segoe UI" w:cs="Segoe UI"/>
          <w:sz w:val="18"/>
          <w:szCs w:val="18"/>
        </w:rPr>
      </w:pPr>
      <w:r>
        <w:rPr>
          <w:rStyle w:val="eop"/>
        </w:rPr>
        <w:t> </w:t>
      </w:r>
      <w:r w:rsidRPr="00E57772">
        <w:rPr>
          <w:rStyle w:val="normaltextrun"/>
          <w:bCs/>
          <w:lang w:val="pt-PT"/>
        </w:rPr>
        <w:t>Art. 8º</w:t>
      </w:r>
      <w:r>
        <w:rPr>
          <w:rStyle w:val="normaltextrun"/>
          <w:b/>
          <w:bCs/>
          <w:lang w:val="pt-PT"/>
        </w:rPr>
        <w:t> </w:t>
      </w:r>
      <w:r>
        <w:rPr>
          <w:rStyle w:val="normaltextrun"/>
          <w:lang w:val="pt-PT"/>
        </w:rPr>
        <w:t>Os alunos que permanecerem até o final do ano letivo terão o benefício quitado integralmente, desde que preencham os requisitos desta Lei.</w:t>
      </w:r>
      <w:r>
        <w:rPr>
          <w:rStyle w:val="normaltextrun"/>
        </w:rPr>
        <w:t> </w:t>
      </w:r>
      <w:r>
        <w:rPr>
          <w:rStyle w:val="eop"/>
        </w:rPr>
        <w:t> </w:t>
      </w:r>
    </w:p>
    <w:p w14:paraId="35C2188E" w14:textId="77777777" w:rsidR="003A0FA0" w:rsidRDefault="003A0FA0" w:rsidP="00680533">
      <w:pPr>
        <w:pStyle w:val="paragraph"/>
        <w:spacing w:before="0" w:beforeAutospacing="0" w:after="0" w:afterAutospacing="0" w:line="360" w:lineRule="auto"/>
        <w:ind w:firstLine="709"/>
        <w:jc w:val="both"/>
        <w:textAlignment w:val="baseline"/>
        <w:rPr>
          <w:rFonts w:ascii="Segoe UI" w:hAnsi="Segoe UI" w:cs="Segoe UI"/>
          <w:sz w:val="18"/>
          <w:szCs w:val="18"/>
        </w:rPr>
      </w:pPr>
      <w:r w:rsidRPr="00E57772">
        <w:rPr>
          <w:rStyle w:val="normaltextrun"/>
          <w:bCs/>
          <w:lang w:val="pt-PT"/>
        </w:rPr>
        <w:t xml:space="preserve">Art. </w:t>
      </w:r>
      <w:r w:rsidR="004053D0">
        <w:rPr>
          <w:rStyle w:val="normaltextrun"/>
          <w:bCs/>
          <w:lang w:val="pt-PT"/>
        </w:rPr>
        <w:t>9º</w:t>
      </w:r>
      <w:r w:rsidR="00E57772">
        <w:rPr>
          <w:rStyle w:val="normaltextrun"/>
          <w:b/>
          <w:bCs/>
          <w:lang w:val="pt-PT"/>
        </w:rPr>
        <w:t xml:space="preserve"> </w:t>
      </w:r>
      <w:r>
        <w:rPr>
          <w:rStyle w:val="normaltextrun"/>
          <w:lang w:val="pt-PT"/>
        </w:rPr>
        <w:t>As despesas desse projeto serão custeadas por fontes de Recursos Ordinários e Recursos vinculados ao Fundo Municipal de Educação.</w:t>
      </w:r>
      <w:r>
        <w:rPr>
          <w:rStyle w:val="normaltextrun"/>
        </w:rPr>
        <w:t> </w:t>
      </w:r>
      <w:r>
        <w:rPr>
          <w:rStyle w:val="eop"/>
        </w:rPr>
        <w:t> </w:t>
      </w:r>
    </w:p>
    <w:p w14:paraId="6ECB502F" w14:textId="306E83A0" w:rsidR="004E1D20" w:rsidRDefault="003A0FA0" w:rsidP="00680533">
      <w:pPr>
        <w:pStyle w:val="paragraph"/>
        <w:spacing w:before="0" w:beforeAutospacing="0" w:after="0" w:afterAutospacing="0" w:line="360" w:lineRule="auto"/>
        <w:ind w:firstLine="709"/>
        <w:jc w:val="both"/>
        <w:textAlignment w:val="baseline"/>
        <w:rPr>
          <w:rStyle w:val="normaltextrun"/>
          <w:lang w:val="pt-PT"/>
        </w:rPr>
      </w:pPr>
      <w:r>
        <w:rPr>
          <w:rStyle w:val="eop"/>
        </w:rPr>
        <w:t> </w:t>
      </w:r>
      <w:r w:rsidR="004053D0">
        <w:rPr>
          <w:rStyle w:val="normaltextrun"/>
          <w:bCs/>
          <w:lang w:val="pt-PT"/>
        </w:rPr>
        <w:t>Art. 10</w:t>
      </w:r>
      <w:r w:rsidR="00E57772" w:rsidRPr="00E57772">
        <w:rPr>
          <w:rStyle w:val="normaltextrun"/>
          <w:bCs/>
          <w:lang w:val="pt-PT"/>
        </w:rPr>
        <w:t>.</w:t>
      </w:r>
      <w:r w:rsidR="00E57772">
        <w:rPr>
          <w:rStyle w:val="normaltextrun"/>
          <w:b/>
          <w:bCs/>
          <w:lang w:val="pt-PT"/>
        </w:rPr>
        <w:t xml:space="preserve"> </w:t>
      </w:r>
      <w:r w:rsidR="004E1D20" w:rsidRPr="004E1D20">
        <w:rPr>
          <w:rStyle w:val="normaltextrun"/>
          <w:bCs/>
          <w:lang w:val="pt-PT"/>
        </w:rPr>
        <w:t xml:space="preserve">O início do pagamento do incentivo financeiro que </w:t>
      </w:r>
      <w:r w:rsidR="004E1D20">
        <w:rPr>
          <w:rStyle w:val="normaltextrun"/>
          <w:bCs/>
          <w:lang w:val="pt-PT"/>
        </w:rPr>
        <w:t>trata esta Lei fica condicionado</w:t>
      </w:r>
      <w:r w:rsidR="004E1D20" w:rsidRPr="004E1D20">
        <w:rPr>
          <w:rStyle w:val="normaltextrun"/>
          <w:bCs/>
          <w:lang w:val="pt-PT"/>
        </w:rPr>
        <w:t xml:space="preserve"> a regulamentação por ato do</w:t>
      </w:r>
      <w:r>
        <w:rPr>
          <w:rStyle w:val="normaltextrun"/>
          <w:lang w:val="pt-PT"/>
        </w:rPr>
        <w:t xml:space="preserve"> Chefe do Poder Executivo </w:t>
      </w:r>
      <w:r w:rsidR="004E1D20">
        <w:rPr>
          <w:rStyle w:val="normaltextrun"/>
          <w:lang w:val="pt-PT"/>
        </w:rPr>
        <w:t xml:space="preserve">no prazo máximo de 90 dias. </w:t>
      </w:r>
    </w:p>
    <w:p w14:paraId="30016394" w14:textId="77777777" w:rsidR="00E57772" w:rsidRDefault="00E57772" w:rsidP="00680533">
      <w:pPr>
        <w:pStyle w:val="paragraph"/>
        <w:spacing w:before="0" w:beforeAutospacing="0" w:after="0" w:afterAutospacing="0" w:line="360" w:lineRule="auto"/>
        <w:ind w:firstLine="709"/>
        <w:jc w:val="both"/>
        <w:textAlignment w:val="baseline"/>
        <w:rPr>
          <w:rFonts w:ascii="Segoe UI" w:hAnsi="Segoe UI" w:cs="Segoe UI"/>
          <w:sz w:val="18"/>
          <w:szCs w:val="18"/>
        </w:rPr>
      </w:pPr>
      <w:r w:rsidRPr="00E57772">
        <w:t>Art.</w:t>
      </w:r>
      <w:r>
        <w:rPr>
          <w:rStyle w:val="normaltextrun"/>
          <w:bCs/>
          <w:lang w:val="pt-PT"/>
        </w:rPr>
        <w:t xml:space="preserve"> 1</w:t>
      </w:r>
      <w:r w:rsidR="004053D0">
        <w:rPr>
          <w:rStyle w:val="normaltextrun"/>
          <w:bCs/>
          <w:lang w:val="pt-PT"/>
        </w:rPr>
        <w:t>1</w:t>
      </w:r>
      <w:r>
        <w:rPr>
          <w:rStyle w:val="normaltextrun"/>
          <w:bCs/>
          <w:lang w:val="pt-PT"/>
        </w:rPr>
        <w:t xml:space="preserve">.  </w:t>
      </w:r>
      <w:r>
        <w:rPr>
          <w:rStyle w:val="normaltextrun"/>
          <w:lang w:val="pt-PT"/>
        </w:rPr>
        <w:t>Esta Lei entra em vigor na data de sua publicação.</w:t>
      </w:r>
      <w:r>
        <w:rPr>
          <w:rStyle w:val="eop"/>
        </w:rPr>
        <w:t> </w:t>
      </w:r>
    </w:p>
    <w:p w14:paraId="4055FCBB" w14:textId="77777777" w:rsidR="00E44E68" w:rsidRDefault="00E57772" w:rsidP="00AF7416">
      <w:pPr>
        <w:pStyle w:val="paragraph"/>
        <w:spacing w:before="0" w:beforeAutospacing="0" w:after="0" w:afterAutospacing="0" w:line="360" w:lineRule="auto"/>
        <w:ind w:firstLine="709"/>
        <w:jc w:val="both"/>
        <w:textAlignment w:val="baseline"/>
      </w:pPr>
      <w:r>
        <w:rPr>
          <w:rStyle w:val="eop"/>
        </w:rPr>
        <w:t> </w:t>
      </w:r>
    </w:p>
    <w:p w14:paraId="082E4BAC" w14:textId="77777777" w:rsidR="006D702E" w:rsidRPr="003F3140" w:rsidRDefault="006D702E" w:rsidP="006D702E">
      <w:pPr>
        <w:ind w:hanging="2"/>
        <w:jc w:val="center"/>
      </w:pPr>
      <w:r w:rsidRPr="003F3140">
        <w:t>Gabinete da Presidência da Câmara Municipal,</w:t>
      </w:r>
    </w:p>
    <w:p w14:paraId="7319C2D9" w14:textId="77777777" w:rsidR="006D702E" w:rsidRPr="003F3140" w:rsidRDefault="006D702E" w:rsidP="006D702E">
      <w:pPr>
        <w:ind w:hanging="2"/>
        <w:jc w:val="center"/>
      </w:pPr>
      <w:r w:rsidRPr="003F3140">
        <w:t>Conceição do Coité, 22 de dezembro de 2025.</w:t>
      </w:r>
    </w:p>
    <w:p w14:paraId="3E54F5F8" w14:textId="77777777" w:rsidR="006D702E" w:rsidRPr="003F3140" w:rsidRDefault="006D702E" w:rsidP="006D702E">
      <w:pPr>
        <w:ind w:hanging="2"/>
        <w:jc w:val="center"/>
      </w:pPr>
    </w:p>
    <w:p w14:paraId="5C6CFDBD" w14:textId="77777777" w:rsidR="006D702E" w:rsidRPr="003F3140" w:rsidRDefault="006D702E" w:rsidP="006D702E">
      <w:pPr>
        <w:ind w:hanging="2"/>
        <w:jc w:val="center"/>
      </w:pPr>
    </w:p>
    <w:p w14:paraId="5C4F22E9" w14:textId="77777777" w:rsidR="006D702E" w:rsidRPr="003F3140" w:rsidRDefault="006D702E" w:rsidP="006D702E">
      <w:pPr>
        <w:ind w:hanging="2"/>
        <w:jc w:val="center"/>
      </w:pPr>
      <w:r w:rsidRPr="003F3140">
        <w:t xml:space="preserve">José </w:t>
      </w:r>
      <w:proofErr w:type="spellStart"/>
      <w:r w:rsidRPr="003F3140">
        <w:t>Jailmo</w:t>
      </w:r>
      <w:proofErr w:type="spellEnd"/>
      <w:r w:rsidRPr="003F3140">
        <w:t xml:space="preserve"> Pereira Gomes </w:t>
      </w:r>
      <w:r w:rsidRPr="003F3140">
        <w:tab/>
      </w:r>
      <w:r w:rsidRPr="003F3140">
        <w:tab/>
      </w:r>
      <w:r w:rsidRPr="003F3140">
        <w:tab/>
      </w:r>
      <w:proofErr w:type="spellStart"/>
      <w:r w:rsidRPr="003F3140">
        <w:t>Elizane</w:t>
      </w:r>
      <w:proofErr w:type="spellEnd"/>
      <w:r w:rsidRPr="003F3140">
        <w:t xml:space="preserve"> de Pinho Cana Brasil </w:t>
      </w:r>
    </w:p>
    <w:p w14:paraId="62FB2A05" w14:textId="77777777" w:rsidR="006D702E" w:rsidRPr="003F3140" w:rsidRDefault="006D702E" w:rsidP="006D702E">
      <w:pPr>
        <w:ind w:hanging="2"/>
        <w:jc w:val="center"/>
        <w:rPr>
          <w:b/>
        </w:rPr>
      </w:pPr>
      <w:r w:rsidRPr="003F3140">
        <w:t>Presidente</w:t>
      </w:r>
      <w:r w:rsidRPr="003F3140">
        <w:tab/>
      </w:r>
      <w:r w:rsidRPr="003F3140">
        <w:tab/>
      </w:r>
      <w:r w:rsidRPr="003F3140">
        <w:tab/>
      </w:r>
      <w:r w:rsidRPr="003F3140">
        <w:tab/>
      </w:r>
      <w:r w:rsidRPr="003F3140">
        <w:tab/>
      </w:r>
      <w:r w:rsidRPr="003F3140">
        <w:tab/>
        <w:t xml:space="preserve"> Secretária</w:t>
      </w:r>
    </w:p>
    <w:p w14:paraId="5887F8CD" w14:textId="77777777" w:rsidR="006D702E" w:rsidRPr="00190E47" w:rsidRDefault="006D702E" w:rsidP="006D702E">
      <w:pPr>
        <w:spacing w:line="360" w:lineRule="auto"/>
        <w:ind w:firstLine="709"/>
        <w:jc w:val="both"/>
      </w:pPr>
    </w:p>
    <w:p w14:paraId="3DCD7537" w14:textId="77777777" w:rsidR="00E44E68" w:rsidRDefault="00E44E68" w:rsidP="003412DA">
      <w:pPr>
        <w:spacing w:line="360" w:lineRule="auto"/>
        <w:jc w:val="center"/>
      </w:pPr>
    </w:p>
    <w:sectPr w:rsidR="00E44E68" w:rsidSect="00F7484E">
      <w:headerReference w:type="default" r:id="rId8"/>
      <w:footerReference w:type="even" r:id="rId9"/>
      <w:footerReference w:type="default" r:id="rId10"/>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DFFF" w14:textId="77777777" w:rsidR="00E64745" w:rsidRDefault="00E64745">
      <w:r>
        <w:separator/>
      </w:r>
    </w:p>
  </w:endnote>
  <w:endnote w:type="continuationSeparator" w:id="0">
    <w:p w14:paraId="6AD6590B" w14:textId="77777777" w:rsidR="00E64745" w:rsidRDefault="00E6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9E6D" w14:textId="77777777" w:rsidR="009329ED" w:rsidRDefault="009329E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85688E" w14:textId="77777777" w:rsidR="009329ED" w:rsidRDefault="009329ED">
    <w:pPr>
      <w:pStyle w:val="Rodap"/>
      <w:ind w:right="360"/>
    </w:pPr>
  </w:p>
  <w:p w14:paraId="5908E8D3" w14:textId="77777777" w:rsidR="00457142" w:rsidRDefault="004571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FD55" w14:textId="1112AD1A" w:rsidR="009329ED" w:rsidRDefault="009329ED" w:rsidP="00D408C3">
    <w:pPr>
      <w:pStyle w:val="Rodap1"/>
      <w:tabs>
        <w:tab w:val="clear" w:pos="4419"/>
        <w:tab w:val="left" w:pos="6570"/>
      </w:tabs>
      <w:ind w:right="-283"/>
      <w:jc w:val="both"/>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D83A" w14:textId="77777777" w:rsidR="00E64745" w:rsidRDefault="00E64745">
      <w:r>
        <w:separator/>
      </w:r>
    </w:p>
  </w:footnote>
  <w:footnote w:type="continuationSeparator" w:id="0">
    <w:p w14:paraId="68A72EDF" w14:textId="77777777" w:rsidR="00E64745" w:rsidRDefault="00E64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951"/>
      <w:gridCol w:w="7141"/>
    </w:tblGrid>
    <w:tr w:rsidR="009741DB" w14:paraId="25BA67DE" w14:textId="77777777" w:rsidTr="00B76DBA">
      <w:tc>
        <w:tcPr>
          <w:tcW w:w="1951" w:type="dxa"/>
          <w:tcBorders>
            <w:bottom w:val="single" w:sz="4" w:space="0" w:color="000000"/>
          </w:tcBorders>
          <w:shd w:val="clear" w:color="auto" w:fill="auto"/>
        </w:tcPr>
        <w:p w14:paraId="6FDE1F03" w14:textId="77777777" w:rsidR="009741DB" w:rsidRDefault="009741DB" w:rsidP="009741DB">
          <w:pPr>
            <w:snapToGrid w:val="0"/>
            <w:ind w:hanging="2"/>
          </w:pPr>
        </w:p>
        <w:p w14:paraId="3758B133" w14:textId="77777777" w:rsidR="009741DB" w:rsidRDefault="009741DB" w:rsidP="009741DB">
          <w:pPr>
            <w:ind w:hanging="2"/>
          </w:pPr>
          <w:r>
            <w:object w:dxaOrig="2484" w:dyaOrig="1888" w14:anchorId="5A43A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pt;height:69.6pt">
                <v:imagedata r:id="rId1" o:title=""/>
              </v:shape>
              <o:OLEObject Type="Embed" ProgID="CorelDraw.Graphic.23" ShapeID="_x0000_i1025" DrawAspect="Content" ObjectID="_1827901907" r:id="rId2"/>
            </w:object>
          </w:r>
        </w:p>
        <w:p w14:paraId="6092B5C9" w14:textId="77777777" w:rsidR="009741DB" w:rsidRPr="001539D1" w:rsidRDefault="009741DB" w:rsidP="009741DB">
          <w:pPr>
            <w:tabs>
              <w:tab w:val="left" w:pos="1200"/>
            </w:tabs>
            <w:ind w:hanging="2"/>
          </w:pPr>
          <w:r>
            <w:tab/>
          </w:r>
        </w:p>
      </w:tc>
      <w:tc>
        <w:tcPr>
          <w:tcW w:w="7141" w:type="dxa"/>
          <w:tcBorders>
            <w:bottom w:val="single" w:sz="4" w:space="0" w:color="000000"/>
          </w:tcBorders>
          <w:shd w:val="clear" w:color="auto" w:fill="auto"/>
        </w:tcPr>
        <w:p w14:paraId="7754CC10" w14:textId="77777777" w:rsidR="009741DB" w:rsidRDefault="009741DB" w:rsidP="009741DB">
          <w:pPr>
            <w:tabs>
              <w:tab w:val="left" w:pos="0"/>
            </w:tabs>
            <w:spacing w:line="360" w:lineRule="auto"/>
            <w:ind w:left="1" w:hanging="3"/>
            <w:rPr>
              <w:sz w:val="28"/>
              <w:szCs w:val="28"/>
            </w:rPr>
          </w:pPr>
        </w:p>
        <w:p w14:paraId="0B257F2C" w14:textId="77777777" w:rsidR="009741DB" w:rsidRPr="00740FC1" w:rsidRDefault="009741DB" w:rsidP="009741DB">
          <w:pPr>
            <w:tabs>
              <w:tab w:val="left" w:pos="0"/>
            </w:tabs>
            <w:spacing w:line="360" w:lineRule="auto"/>
            <w:ind w:left="1" w:hanging="3"/>
            <w:rPr>
              <w:b/>
              <w:sz w:val="28"/>
              <w:szCs w:val="28"/>
            </w:rPr>
          </w:pPr>
          <w:r w:rsidRPr="00740FC1">
            <w:rPr>
              <w:b/>
              <w:sz w:val="28"/>
              <w:szCs w:val="28"/>
            </w:rPr>
            <w:t>Conceição do Coité-Ba.</w:t>
          </w:r>
        </w:p>
        <w:p w14:paraId="388C6A1D" w14:textId="77777777" w:rsidR="009741DB" w:rsidRPr="00740FC1" w:rsidRDefault="009741DB" w:rsidP="009741DB">
          <w:pPr>
            <w:spacing w:line="360" w:lineRule="auto"/>
            <w:ind w:left="1" w:hanging="3"/>
            <w:rPr>
              <w:b/>
              <w:sz w:val="28"/>
              <w:szCs w:val="28"/>
            </w:rPr>
          </w:pPr>
          <w:r w:rsidRPr="00740FC1">
            <w:rPr>
              <w:b/>
              <w:sz w:val="28"/>
              <w:szCs w:val="28"/>
            </w:rPr>
            <w:t xml:space="preserve"> Poder Legislativo</w:t>
          </w:r>
        </w:p>
        <w:p w14:paraId="7DCFBE09" w14:textId="77777777" w:rsidR="009741DB" w:rsidRDefault="009741DB" w:rsidP="009741DB">
          <w:pPr>
            <w:tabs>
              <w:tab w:val="left" w:pos="0"/>
            </w:tabs>
            <w:spacing w:line="360" w:lineRule="auto"/>
            <w:ind w:left="1" w:hanging="3"/>
            <w:rPr>
              <w:rFonts w:ascii="Arial" w:hAnsi="Arial" w:cs="Arial"/>
            </w:rPr>
          </w:pPr>
          <w:r w:rsidRPr="00740FC1">
            <w:rPr>
              <w:b/>
              <w:sz w:val="28"/>
              <w:szCs w:val="28"/>
            </w:rPr>
            <w:t xml:space="preserve">Gabinete </w:t>
          </w:r>
          <w:r>
            <w:rPr>
              <w:b/>
              <w:sz w:val="28"/>
              <w:szCs w:val="28"/>
            </w:rPr>
            <w:t>do Presidente</w:t>
          </w:r>
        </w:p>
      </w:tc>
    </w:tr>
  </w:tbl>
  <w:p w14:paraId="5069EE94" w14:textId="3AD083D5" w:rsidR="009329ED" w:rsidRPr="009741DB" w:rsidRDefault="009329ED" w:rsidP="009741DB">
    <w:pPr>
      <w:pStyle w:val="Cabealho"/>
    </w:pPr>
    <w:r w:rsidRPr="009741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8" w15:restartNumberingAfterBreak="0">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4B874084"/>
    <w:multiLevelType w:val="hybridMultilevel"/>
    <w:tmpl w:val="A2AE5A2E"/>
    <w:lvl w:ilvl="0" w:tplc="7604024E">
      <w:start w:val="1"/>
      <w:numFmt w:val="upperRoman"/>
      <w:lvlText w:val="%1-"/>
      <w:lvlJc w:val="left"/>
      <w:pPr>
        <w:ind w:left="1429" w:hanging="720"/>
      </w:pPr>
      <w:rPr>
        <w:rFonts w:ascii="Times New Roman" w:hAnsi="Times New Roman" w:cs="Times New Roman" w:hint="default"/>
        <w:sz w:val="24"/>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573C66E7"/>
    <w:multiLevelType w:val="hybridMultilevel"/>
    <w:tmpl w:val="34E245F8"/>
    <w:lvl w:ilvl="0" w:tplc="61F68BF2">
      <w:start w:val="1"/>
      <w:numFmt w:val="upperRoman"/>
      <w:lvlText w:val="%1-"/>
      <w:lvlJc w:val="left"/>
      <w:pPr>
        <w:ind w:left="1080" w:hanging="72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A166F8"/>
    <w:multiLevelType w:val="hybridMultilevel"/>
    <w:tmpl w:val="793C7ADE"/>
    <w:lvl w:ilvl="0" w:tplc="2354999C">
      <w:start w:val="1"/>
      <w:numFmt w:val="upperRoman"/>
      <w:lvlText w:val="%1-"/>
      <w:lvlJc w:val="left"/>
      <w:pPr>
        <w:ind w:left="1080" w:hanging="72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1"/>
  </w:num>
  <w:num w:numId="10">
    <w:abstractNumId w:val="8"/>
  </w:num>
  <w:num w:numId="11">
    <w:abstractNumId w:val="6"/>
  </w:num>
  <w:num w:numId="12">
    <w:abstractNumId w:val="12"/>
  </w:num>
  <w:num w:numId="13">
    <w:abstractNumId w:val="13"/>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6C70"/>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4F57"/>
    <w:rsid w:val="000851C3"/>
    <w:rsid w:val="000852AD"/>
    <w:rsid w:val="00086608"/>
    <w:rsid w:val="00087469"/>
    <w:rsid w:val="000874DA"/>
    <w:rsid w:val="00091C6C"/>
    <w:rsid w:val="00091D31"/>
    <w:rsid w:val="000938B8"/>
    <w:rsid w:val="00094A75"/>
    <w:rsid w:val="000955AA"/>
    <w:rsid w:val="000961DA"/>
    <w:rsid w:val="00096CED"/>
    <w:rsid w:val="00097519"/>
    <w:rsid w:val="00097529"/>
    <w:rsid w:val="000A127B"/>
    <w:rsid w:val="000A4CAE"/>
    <w:rsid w:val="000A4E5B"/>
    <w:rsid w:val="000A55D1"/>
    <w:rsid w:val="000A5CB8"/>
    <w:rsid w:val="000B03E5"/>
    <w:rsid w:val="000B04FB"/>
    <w:rsid w:val="000B2D43"/>
    <w:rsid w:val="000B3025"/>
    <w:rsid w:val="000B3C62"/>
    <w:rsid w:val="000B3E63"/>
    <w:rsid w:val="000B4A64"/>
    <w:rsid w:val="000B6830"/>
    <w:rsid w:val="000B7A72"/>
    <w:rsid w:val="000B7AC2"/>
    <w:rsid w:val="000B7B0A"/>
    <w:rsid w:val="000B7DF3"/>
    <w:rsid w:val="000C11FB"/>
    <w:rsid w:val="000C2ED5"/>
    <w:rsid w:val="000C3645"/>
    <w:rsid w:val="000C3DA5"/>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4A69"/>
    <w:rsid w:val="000F5FF1"/>
    <w:rsid w:val="00100A8A"/>
    <w:rsid w:val="00101BA2"/>
    <w:rsid w:val="001023FA"/>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5D8E"/>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3B3"/>
    <w:rsid w:val="001356DB"/>
    <w:rsid w:val="001367A9"/>
    <w:rsid w:val="00141A2E"/>
    <w:rsid w:val="00142268"/>
    <w:rsid w:val="00142305"/>
    <w:rsid w:val="001443F8"/>
    <w:rsid w:val="00145CCE"/>
    <w:rsid w:val="001469CE"/>
    <w:rsid w:val="001474F5"/>
    <w:rsid w:val="00147C0B"/>
    <w:rsid w:val="00152F7D"/>
    <w:rsid w:val="001533AD"/>
    <w:rsid w:val="00153B65"/>
    <w:rsid w:val="00153BE0"/>
    <w:rsid w:val="00153D12"/>
    <w:rsid w:val="00154116"/>
    <w:rsid w:val="0015494C"/>
    <w:rsid w:val="00157512"/>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10EC"/>
    <w:rsid w:val="001823D1"/>
    <w:rsid w:val="001847A5"/>
    <w:rsid w:val="001849F3"/>
    <w:rsid w:val="00185F84"/>
    <w:rsid w:val="00186C1F"/>
    <w:rsid w:val="001875CB"/>
    <w:rsid w:val="00191FAF"/>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93D"/>
    <w:rsid w:val="001B4B1A"/>
    <w:rsid w:val="001B5C82"/>
    <w:rsid w:val="001B6689"/>
    <w:rsid w:val="001B739B"/>
    <w:rsid w:val="001B73C6"/>
    <w:rsid w:val="001B76B8"/>
    <w:rsid w:val="001C18C3"/>
    <w:rsid w:val="001C4A00"/>
    <w:rsid w:val="001C7CF8"/>
    <w:rsid w:val="001D0282"/>
    <w:rsid w:val="001D059C"/>
    <w:rsid w:val="001D0A20"/>
    <w:rsid w:val="001D0D7D"/>
    <w:rsid w:val="001D27BE"/>
    <w:rsid w:val="001D3AA9"/>
    <w:rsid w:val="001D3CDE"/>
    <w:rsid w:val="001D4A54"/>
    <w:rsid w:val="001D5741"/>
    <w:rsid w:val="001D77DC"/>
    <w:rsid w:val="001E1492"/>
    <w:rsid w:val="001E21A0"/>
    <w:rsid w:val="001E2789"/>
    <w:rsid w:val="001E4919"/>
    <w:rsid w:val="001E5697"/>
    <w:rsid w:val="001E5AF5"/>
    <w:rsid w:val="001E6115"/>
    <w:rsid w:val="001E621C"/>
    <w:rsid w:val="001E68AA"/>
    <w:rsid w:val="001E6B00"/>
    <w:rsid w:val="001E763D"/>
    <w:rsid w:val="001F1165"/>
    <w:rsid w:val="001F1C44"/>
    <w:rsid w:val="001F352C"/>
    <w:rsid w:val="0020025C"/>
    <w:rsid w:val="002037EC"/>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D4C"/>
    <w:rsid w:val="00252AAD"/>
    <w:rsid w:val="002546F4"/>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5C3"/>
    <w:rsid w:val="00276972"/>
    <w:rsid w:val="00277CF1"/>
    <w:rsid w:val="00277F92"/>
    <w:rsid w:val="002809BB"/>
    <w:rsid w:val="00280B3D"/>
    <w:rsid w:val="00283871"/>
    <w:rsid w:val="00283B69"/>
    <w:rsid w:val="00290DA7"/>
    <w:rsid w:val="002978AA"/>
    <w:rsid w:val="002A07BE"/>
    <w:rsid w:val="002A231A"/>
    <w:rsid w:val="002A3018"/>
    <w:rsid w:val="002A3BDF"/>
    <w:rsid w:val="002A4D55"/>
    <w:rsid w:val="002A680D"/>
    <w:rsid w:val="002A701D"/>
    <w:rsid w:val="002A7C0E"/>
    <w:rsid w:val="002B0C38"/>
    <w:rsid w:val="002B2086"/>
    <w:rsid w:val="002B20C6"/>
    <w:rsid w:val="002B29E8"/>
    <w:rsid w:val="002B2D3D"/>
    <w:rsid w:val="002B300C"/>
    <w:rsid w:val="002B30EF"/>
    <w:rsid w:val="002B3558"/>
    <w:rsid w:val="002B3CDD"/>
    <w:rsid w:val="002B4083"/>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284C"/>
    <w:rsid w:val="002D3ACC"/>
    <w:rsid w:val="002D542A"/>
    <w:rsid w:val="002D6A60"/>
    <w:rsid w:val="002D7648"/>
    <w:rsid w:val="002D7BE8"/>
    <w:rsid w:val="002E2BF5"/>
    <w:rsid w:val="002E3E27"/>
    <w:rsid w:val="002E41F5"/>
    <w:rsid w:val="002E49FA"/>
    <w:rsid w:val="002E4FA3"/>
    <w:rsid w:val="002E5874"/>
    <w:rsid w:val="002E7B94"/>
    <w:rsid w:val="002F02EB"/>
    <w:rsid w:val="002F19C6"/>
    <w:rsid w:val="002F4A2F"/>
    <w:rsid w:val="002F5239"/>
    <w:rsid w:val="002F5EEB"/>
    <w:rsid w:val="00300C9A"/>
    <w:rsid w:val="00301EB3"/>
    <w:rsid w:val="0030290C"/>
    <w:rsid w:val="00302E43"/>
    <w:rsid w:val="003041D8"/>
    <w:rsid w:val="00305287"/>
    <w:rsid w:val="003055D5"/>
    <w:rsid w:val="003071AE"/>
    <w:rsid w:val="003109E4"/>
    <w:rsid w:val="00310B90"/>
    <w:rsid w:val="00311126"/>
    <w:rsid w:val="003112F0"/>
    <w:rsid w:val="00311688"/>
    <w:rsid w:val="00311A76"/>
    <w:rsid w:val="00313039"/>
    <w:rsid w:val="0031318B"/>
    <w:rsid w:val="0031381D"/>
    <w:rsid w:val="0031471C"/>
    <w:rsid w:val="003150D1"/>
    <w:rsid w:val="003156F5"/>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EDE"/>
    <w:rsid w:val="00337FA9"/>
    <w:rsid w:val="003404D4"/>
    <w:rsid w:val="003412DA"/>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3F45"/>
    <w:rsid w:val="0036425A"/>
    <w:rsid w:val="00364F42"/>
    <w:rsid w:val="00367552"/>
    <w:rsid w:val="00371139"/>
    <w:rsid w:val="00371644"/>
    <w:rsid w:val="003721A0"/>
    <w:rsid w:val="00372C71"/>
    <w:rsid w:val="003739D3"/>
    <w:rsid w:val="00373BF6"/>
    <w:rsid w:val="003746EC"/>
    <w:rsid w:val="00375971"/>
    <w:rsid w:val="00375B1E"/>
    <w:rsid w:val="00376976"/>
    <w:rsid w:val="00376EEE"/>
    <w:rsid w:val="00377E67"/>
    <w:rsid w:val="00380F3D"/>
    <w:rsid w:val="00383D75"/>
    <w:rsid w:val="0038416F"/>
    <w:rsid w:val="0038569D"/>
    <w:rsid w:val="00386519"/>
    <w:rsid w:val="00386541"/>
    <w:rsid w:val="00386967"/>
    <w:rsid w:val="00390D86"/>
    <w:rsid w:val="003910E6"/>
    <w:rsid w:val="00392649"/>
    <w:rsid w:val="00392B83"/>
    <w:rsid w:val="003932BD"/>
    <w:rsid w:val="003933E0"/>
    <w:rsid w:val="00393C17"/>
    <w:rsid w:val="00395B7C"/>
    <w:rsid w:val="003A0FA0"/>
    <w:rsid w:val="003A1704"/>
    <w:rsid w:val="003A28FF"/>
    <w:rsid w:val="003A307E"/>
    <w:rsid w:val="003A4F36"/>
    <w:rsid w:val="003A5E32"/>
    <w:rsid w:val="003A6077"/>
    <w:rsid w:val="003A713C"/>
    <w:rsid w:val="003A722F"/>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5E34"/>
    <w:rsid w:val="003D5F3C"/>
    <w:rsid w:val="003D7010"/>
    <w:rsid w:val="003D7054"/>
    <w:rsid w:val="003D7C30"/>
    <w:rsid w:val="003E314E"/>
    <w:rsid w:val="003E50E0"/>
    <w:rsid w:val="003F0887"/>
    <w:rsid w:val="003F0EF1"/>
    <w:rsid w:val="003F2209"/>
    <w:rsid w:val="003F476B"/>
    <w:rsid w:val="003F483F"/>
    <w:rsid w:val="003F4C71"/>
    <w:rsid w:val="003F7EAC"/>
    <w:rsid w:val="00400945"/>
    <w:rsid w:val="00401D82"/>
    <w:rsid w:val="00402764"/>
    <w:rsid w:val="004053D0"/>
    <w:rsid w:val="0040663D"/>
    <w:rsid w:val="00406A78"/>
    <w:rsid w:val="00410187"/>
    <w:rsid w:val="00410856"/>
    <w:rsid w:val="004108AF"/>
    <w:rsid w:val="00410E50"/>
    <w:rsid w:val="0041230D"/>
    <w:rsid w:val="00413353"/>
    <w:rsid w:val="0041457F"/>
    <w:rsid w:val="0041472F"/>
    <w:rsid w:val="00415842"/>
    <w:rsid w:val="00417A53"/>
    <w:rsid w:val="00417AAB"/>
    <w:rsid w:val="00417CEB"/>
    <w:rsid w:val="0042188D"/>
    <w:rsid w:val="00421903"/>
    <w:rsid w:val="004219EF"/>
    <w:rsid w:val="004227E0"/>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328D"/>
    <w:rsid w:val="004436A9"/>
    <w:rsid w:val="0044640B"/>
    <w:rsid w:val="004471ED"/>
    <w:rsid w:val="00450B1D"/>
    <w:rsid w:val="00450B7B"/>
    <w:rsid w:val="004524A8"/>
    <w:rsid w:val="00453457"/>
    <w:rsid w:val="00454D51"/>
    <w:rsid w:val="00456666"/>
    <w:rsid w:val="004566AF"/>
    <w:rsid w:val="004567F5"/>
    <w:rsid w:val="00456CA6"/>
    <w:rsid w:val="00456E01"/>
    <w:rsid w:val="00457142"/>
    <w:rsid w:val="00457731"/>
    <w:rsid w:val="00457930"/>
    <w:rsid w:val="004602F4"/>
    <w:rsid w:val="0046112B"/>
    <w:rsid w:val="00461C2B"/>
    <w:rsid w:val="00463209"/>
    <w:rsid w:val="00463F24"/>
    <w:rsid w:val="004642BE"/>
    <w:rsid w:val="004667FF"/>
    <w:rsid w:val="00470F27"/>
    <w:rsid w:val="004710FC"/>
    <w:rsid w:val="00472D89"/>
    <w:rsid w:val="004731C6"/>
    <w:rsid w:val="004749CB"/>
    <w:rsid w:val="004752F2"/>
    <w:rsid w:val="00475E7B"/>
    <w:rsid w:val="00477BA3"/>
    <w:rsid w:val="00480CFE"/>
    <w:rsid w:val="0048174C"/>
    <w:rsid w:val="00481CF2"/>
    <w:rsid w:val="00482E47"/>
    <w:rsid w:val="00484B35"/>
    <w:rsid w:val="0048618C"/>
    <w:rsid w:val="00486BDB"/>
    <w:rsid w:val="00487492"/>
    <w:rsid w:val="00487D70"/>
    <w:rsid w:val="00491124"/>
    <w:rsid w:val="00491DAF"/>
    <w:rsid w:val="004926EF"/>
    <w:rsid w:val="00496B90"/>
    <w:rsid w:val="004972E4"/>
    <w:rsid w:val="004A0B16"/>
    <w:rsid w:val="004A140E"/>
    <w:rsid w:val="004A15A4"/>
    <w:rsid w:val="004A1AA4"/>
    <w:rsid w:val="004A20FC"/>
    <w:rsid w:val="004A23BE"/>
    <w:rsid w:val="004A33CF"/>
    <w:rsid w:val="004A3400"/>
    <w:rsid w:val="004A3B94"/>
    <w:rsid w:val="004A3E57"/>
    <w:rsid w:val="004A4422"/>
    <w:rsid w:val="004A46D1"/>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E59"/>
    <w:rsid w:val="004B7F0F"/>
    <w:rsid w:val="004C361E"/>
    <w:rsid w:val="004C3C71"/>
    <w:rsid w:val="004C4418"/>
    <w:rsid w:val="004C68D3"/>
    <w:rsid w:val="004C6E6C"/>
    <w:rsid w:val="004D08C6"/>
    <w:rsid w:val="004D0E14"/>
    <w:rsid w:val="004D0E39"/>
    <w:rsid w:val="004D12EC"/>
    <w:rsid w:val="004D2167"/>
    <w:rsid w:val="004D2E07"/>
    <w:rsid w:val="004D31A5"/>
    <w:rsid w:val="004D3C65"/>
    <w:rsid w:val="004D4D2C"/>
    <w:rsid w:val="004D4DBF"/>
    <w:rsid w:val="004D548E"/>
    <w:rsid w:val="004E02EB"/>
    <w:rsid w:val="004E0A85"/>
    <w:rsid w:val="004E0F7B"/>
    <w:rsid w:val="004E17AC"/>
    <w:rsid w:val="004E19A9"/>
    <w:rsid w:val="004E19F8"/>
    <w:rsid w:val="004E1D20"/>
    <w:rsid w:val="004E1E3A"/>
    <w:rsid w:val="004E283E"/>
    <w:rsid w:val="004E29E3"/>
    <w:rsid w:val="004E2DB5"/>
    <w:rsid w:val="004E2F92"/>
    <w:rsid w:val="004E6225"/>
    <w:rsid w:val="004E6390"/>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933"/>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43EA"/>
    <w:rsid w:val="005A5161"/>
    <w:rsid w:val="005A5DCB"/>
    <w:rsid w:val="005B0B68"/>
    <w:rsid w:val="005B1EF3"/>
    <w:rsid w:val="005B283C"/>
    <w:rsid w:val="005B41AB"/>
    <w:rsid w:val="005B4A8B"/>
    <w:rsid w:val="005B5709"/>
    <w:rsid w:val="005B5F2E"/>
    <w:rsid w:val="005B66EB"/>
    <w:rsid w:val="005B72AA"/>
    <w:rsid w:val="005C158C"/>
    <w:rsid w:val="005C20D3"/>
    <w:rsid w:val="005C28DC"/>
    <w:rsid w:val="005C4D94"/>
    <w:rsid w:val="005C56B6"/>
    <w:rsid w:val="005C5BE4"/>
    <w:rsid w:val="005C5D69"/>
    <w:rsid w:val="005C5EC3"/>
    <w:rsid w:val="005C5F13"/>
    <w:rsid w:val="005C655B"/>
    <w:rsid w:val="005D0B10"/>
    <w:rsid w:val="005D114F"/>
    <w:rsid w:val="005D131F"/>
    <w:rsid w:val="005D41C7"/>
    <w:rsid w:val="005D44A5"/>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EE8"/>
    <w:rsid w:val="00600F23"/>
    <w:rsid w:val="00601070"/>
    <w:rsid w:val="006022A6"/>
    <w:rsid w:val="0060252B"/>
    <w:rsid w:val="00602C67"/>
    <w:rsid w:val="00602CC6"/>
    <w:rsid w:val="00603561"/>
    <w:rsid w:val="00603A74"/>
    <w:rsid w:val="0060461D"/>
    <w:rsid w:val="006050BE"/>
    <w:rsid w:val="00605155"/>
    <w:rsid w:val="00605DFD"/>
    <w:rsid w:val="006062C6"/>
    <w:rsid w:val="006073BB"/>
    <w:rsid w:val="006076A1"/>
    <w:rsid w:val="00607B8B"/>
    <w:rsid w:val="00610508"/>
    <w:rsid w:val="006124FB"/>
    <w:rsid w:val="006149C9"/>
    <w:rsid w:val="0061539C"/>
    <w:rsid w:val="00617660"/>
    <w:rsid w:val="00620651"/>
    <w:rsid w:val="006208A7"/>
    <w:rsid w:val="006208C1"/>
    <w:rsid w:val="00620CB9"/>
    <w:rsid w:val="00621178"/>
    <w:rsid w:val="0062144B"/>
    <w:rsid w:val="00622268"/>
    <w:rsid w:val="00623A5D"/>
    <w:rsid w:val="0062458D"/>
    <w:rsid w:val="00624DB4"/>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695"/>
    <w:rsid w:val="00646B90"/>
    <w:rsid w:val="0065017F"/>
    <w:rsid w:val="00650203"/>
    <w:rsid w:val="006507FA"/>
    <w:rsid w:val="00652056"/>
    <w:rsid w:val="00652B66"/>
    <w:rsid w:val="00653650"/>
    <w:rsid w:val="00654C7F"/>
    <w:rsid w:val="006550F6"/>
    <w:rsid w:val="006552C2"/>
    <w:rsid w:val="00655617"/>
    <w:rsid w:val="00655B69"/>
    <w:rsid w:val="006560F1"/>
    <w:rsid w:val="00656E90"/>
    <w:rsid w:val="00660DCA"/>
    <w:rsid w:val="00660F7D"/>
    <w:rsid w:val="00661B7A"/>
    <w:rsid w:val="006623C4"/>
    <w:rsid w:val="0066245F"/>
    <w:rsid w:val="006628A7"/>
    <w:rsid w:val="00663D58"/>
    <w:rsid w:val="00665886"/>
    <w:rsid w:val="006669E9"/>
    <w:rsid w:val="00666C18"/>
    <w:rsid w:val="006674CA"/>
    <w:rsid w:val="0066797F"/>
    <w:rsid w:val="00670930"/>
    <w:rsid w:val="006713B3"/>
    <w:rsid w:val="00671835"/>
    <w:rsid w:val="00671DED"/>
    <w:rsid w:val="006726D4"/>
    <w:rsid w:val="00672F1B"/>
    <w:rsid w:val="00673ACE"/>
    <w:rsid w:val="00676213"/>
    <w:rsid w:val="0067648C"/>
    <w:rsid w:val="0068049C"/>
    <w:rsid w:val="00680533"/>
    <w:rsid w:val="00680864"/>
    <w:rsid w:val="00682B19"/>
    <w:rsid w:val="00682ED2"/>
    <w:rsid w:val="00685820"/>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2975"/>
    <w:rsid w:val="006B2986"/>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C70"/>
    <w:rsid w:val="006D702E"/>
    <w:rsid w:val="006D7136"/>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4BE4"/>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5936"/>
    <w:rsid w:val="007567BB"/>
    <w:rsid w:val="007570BA"/>
    <w:rsid w:val="00757A84"/>
    <w:rsid w:val="007600C6"/>
    <w:rsid w:val="00761137"/>
    <w:rsid w:val="00761A70"/>
    <w:rsid w:val="00762258"/>
    <w:rsid w:val="00762E24"/>
    <w:rsid w:val="00762EA2"/>
    <w:rsid w:val="007636DA"/>
    <w:rsid w:val="007655FA"/>
    <w:rsid w:val="0076748F"/>
    <w:rsid w:val="007719EF"/>
    <w:rsid w:val="00772F75"/>
    <w:rsid w:val="007747FD"/>
    <w:rsid w:val="00775366"/>
    <w:rsid w:val="00777FB8"/>
    <w:rsid w:val="00782176"/>
    <w:rsid w:val="00783605"/>
    <w:rsid w:val="0078416F"/>
    <w:rsid w:val="00786DC3"/>
    <w:rsid w:val="007901EB"/>
    <w:rsid w:val="00792B23"/>
    <w:rsid w:val="007934F0"/>
    <w:rsid w:val="007954D5"/>
    <w:rsid w:val="00795810"/>
    <w:rsid w:val="00796652"/>
    <w:rsid w:val="007A0037"/>
    <w:rsid w:val="007A088C"/>
    <w:rsid w:val="007A0D3C"/>
    <w:rsid w:val="007A2277"/>
    <w:rsid w:val="007A3759"/>
    <w:rsid w:val="007A3B9F"/>
    <w:rsid w:val="007A4097"/>
    <w:rsid w:val="007A41C6"/>
    <w:rsid w:val="007A4A63"/>
    <w:rsid w:val="007A5CF3"/>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D033B"/>
    <w:rsid w:val="007D24F5"/>
    <w:rsid w:val="007D2600"/>
    <w:rsid w:val="007D3DB3"/>
    <w:rsid w:val="007D45D7"/>
    <w:rsid w:val="007D4DAF"/>
    <w:rsid w:val="007D50F9"/>
    <w:rsid w:val="007D61C1"/>
    <w:rsid w:val="007D6A05"/>
    <w:rsid w:val="007D753C"/>
    <w:rsid w:val="007E1108"/>
    <w:rsid w:val="007E1C03"/>
    <w:rsid w:val="007E308F"/>
    <w:rsid w:val="007E4AC3"/>
    <w:rsid w:val="007E51A4"/>
    <w:rsid w:val="007E6C84"/>
    <w:rsid w:val="007F0C9F"/>
    <w:rsid w:val="007F213F"/>
    <w:rsid w:val="007F25DA"/>
    <w:rsid w:val="007F269F"/>
    <w:rsid w:val="007F2A45"/>
    <w:rsid w:val="007F3156"/>
    <w:rsid w:val="007F5089"/>
    <w:rsid w:val="007F53AC"/>
    <w:rsid w:val="007F547A"/>
    <w:rsid w:val="007F63D0"/>
    <w:rsid w:val="007F63EA"/>
    <w:rsid w:val="007F6799"/>
    <w:rsid w:val="007F7E2B"/>
    <w:rsid w:val="008023C4"/>
    <w:rsid w:val="00802607"/>
    <w:rsid w:val="008037DB"/>
    <w:rsid w:val="008075EE"/>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4D1A"/>
    <w:rsid w:val="00835960"/>
    <w:rsid w:val="00836D3C"/>
    <w:rsid w:val="00837AF2"/>
    <w:rsid w:val="00841388"/>
    <w:rsid w:val="008414BD"/>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5736"/>
    <w:rsid w:val="008570B4"/>
    <w:rsid w:val="00857363"/>
    <w:rsid w:val="0085736E"/>
    <w:rsid w:val="008576F2"/>
    <w:rsid w:val="00857BD8"/>
    <w:rsid w:val="008608FE"/>
    <w:rsid w:val="00862897"/>
    <w:rsid w:val="00862E80"/>
    <w:rsid w:val="00863406"/>
    <w:rsid w:val="008637FE"/>
    <w:rsid w:val="00864EBA"/>
    <w:rsid w:val="00865D3D"/>
    <w:rsid w:val="008676B4"/>
    <w:rsid w:val="00867FC6"/>
    <w:rsid w:val="00870C08"/>
    <w:rsid w:val="00870D38"/>
    <w:rsid w:val="00871672"/>
    <w:rsid w:val="0087283B"/>
    <w:rsid w:val="008741C9"/>
    <w:rsid w:val="008752F1"/>
    <w:rsid w:val="008758ED"/>
    <w:rsid w:val="00877FD0"/>
    <w:rsid w:val="00880354"/>
    <w:rsid w:val="008829BF"/>
    <w:rsid w:val="00882A58"/>
    <w:rsid w:val="008857C6"/>
    <w:rsid w:val="0088685D"/>
    <w:rsid w:val="008876DD"/>
    <w:rsid w:val="00891E62"/>
    <w:rsid w:val="0089336D"/>
    <w:rsid w:val="00893FCC"/>
    <w:rsid w:val="00895011"/>
    <w:rsid w:val="008A175D"/>
    <w:rsid w:val="008A1BDE"/>
    <w:rsid w:val="008A2E9F"/>
    <w:rsid w:val="008A3AB3"/>
    <w:rsid w:val="008A4858"/>
    <w:rsid w:val="008A4D12"/>
    <w:rsid w:val="008A5EB7"/>
    <w:rsid w:val="008A6C2A"/>
    <w:rsid w:val="008A7F57"/>
    <w:rsid w:val="008B0C92"/>
    <w:rsid w:val="008B118B"/>
    <w:rsid w:val="008B129C"/>
    <w:rsid w:val="008B15FD"/>
    <w:rsid w:val="008B16B0"/>
    <w:rsid w:val="008B29C4"/>
    <w:rsid w:val="008B3A56"/>
    <w:rsid w:val="008B44A3"/>
    <w:rsid w:val="008B520C"/>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37A"/>
    <w:rsid w:val="008D3797"/>
    <w:rsid w:val="008D492F"/>
    <w:rsid w:val="008D5327"/>
    <w:rsid w:val="008D5DA3"/>
    <w:rsid w:val="008D652C"/>
    <w:rsid w:val="008D65AB"/>
    <w:rsid w:val="008D6D53"/>
    <w:rsid w:val="008D7F2C"/>
    <w:rsid w:val="008E08E7"/>
    <w:rsid w:val="008E139E"/>
    <w:rsid w:val="008E150F"/>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2118"/>
    <w:rsid w:val="00904AF8"/>
    <w:rsid w:val="00904BF2"/>
    <w:rsid w:val="00904CB8"/>
    <w:rsid w:val="009051EE"/>
    <w:rsid w:val="0090538D"/>
    <w:rsid w:val="00907D24"/>
    <w:rsid w:val="00910674"/>
    <w:rsid w:val="00911DB4"/>
    <w:rsid w:val="0091364D"/>
    <w:rsid w:val="00914156"/>
    <w:rsid w:val="00914597"/>
    <w:rsid w:val="009148BC"/>
    <w:rsid w:val="00915F83"/>
    <w:rsid w:val="0091633E"/>
    <w:rsid w:val="00916863"/>
    <w:rsid w:val="00923E03"/>
    <w:rsid w:val="00924F81"/>
    <w:rsid w:val="00924FEA"/>
    <w:rsid w:val="00925759"/>
    <w:rsid w:val="00926BE4"/>
    <w:rsid w:val="009304B6"/>
    <w:rsid w:val="00930F8F"/>
    <w:rsid w:val="0093201E"/>
    <w:rsid w:val="009322DA"/>
    <w:rsid w:val="00932458"/>
    <w:rsid w:val="00932478"/>
    <w:rsid w:val="00932479"/>
    <w:rsid w:val="009328CE"/>
    <w:rsid w:val="009329ED"/>
    <w:rsid w:val="00932A0D"/>
    <w:rsid w:val="0093451B"/>
    <w:rsid w:val="0093682E"/>
    <w:rsid w:val="009379E4"/>
    <w:rsid w:val="009416C8"/>
    <w:rsid w:val="00942582"/>
    <w:rsid w:val="0094271A"/>
    <w:rsid w:val="00944DB3"/>
    <w:rsid w:val="009455C6"/>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2EEF"/>
    <w:rsid w:val="009741DB"/>
    <w:rsid w:val="00974362"/>
    <w:rsid w:val="00976775"/>
    <w:rsid w:val="0097681A"/>
    <w:rsid w:val="009771F1"/>
    <w:rsid w:val="00977299"/>
    <w:rsid w:val="00977D48"/>
    <w:rsid w:val="00981631"/>
    <w:rsid w:val="00981AC5"/>
    <w:rsid w:val="00986636"/>
    <w:rsid w:val="009874CF"/>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2882"/>
    <w:rsid w:val="009B3AAF"/>
    <w:rsid w:val="009B3EC5"/>
    <w:rsid w:val="009B4CB1"/>
    <w:rsid w:val="009B69FF"/>
    <w:rsid w:val="009B7F6F"/>
    <w:rsid w:val="009C0CBE"/>
    <w:rsid w:val="009C30BD"/>
    <w:rsid w:val="009C4A45"/>
    <w:rsid w:val="009D1ABF"/>
    <w:rsid w:val="009D1B01"/>
    <w:rsid w:val="009D2056"/>
    <w:rsid w:val="009D2058"/>
    <w:rsid w:val="009D39CC"/>
    <w:rsid w:val="009D39F5"/>
    <w:rsid w:val="009D3E3D"/>
    <w:rsid w:val="009D43A9"/>
    <w:rsid w:val="009D562D"/>
    <w:rsid w:val="009D6395"/>
    <w:rsid w:val="009D6606"/>
    <w:rsid w:val="009D6B46"/>
    <w:rsid w:val="009D7497"/>
    <w:rsid w:val="009D793A"/>
    <w:rsid w:val="009E3F53"/>
    <w:rsid w:val="009E42C2"/>
    <w:rsid w:val="009E6769"/>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F70"/>
    <w:rsid w:val="00A121F3"/>
    <w:rsid w:val="00A1291D"/>
    <w:rsid w:val="00A130B0"/>
    <w:rsid w:val="00A15B6C"/>
    <w:rsid w:val="00A16AAD"/>
    <w:rsid w:val="00A16EBB"/>
    <w:rsid w:val="00A1772A"/>
    <w:rsid w:val="00A17A6F"/>
    <w:rsid w:val="00A2026D"/>
    <w:rsid w:val="00A20C36"/>
    <w:rsid w:val="00A225A6"/>
    <w:rsid w:val="00A22DE5"/>
    <w:rsid w:val="00A236C0"/>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15DB"/>
    <w:rsid w:val="00A71DD6"/>
    <w:rsid w:val="00A722A4"/>
    <w:rsid w:val="00A72762"/>
    <w:rsid w:val="00A73F55"/>
    <w:rsid w:val="00A74387"/>
    <w:rsid w:val="00A746FB"/>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272E"/>
    <w:rsid w:val="00AA45F4"/>
    <w:rsid w:val="00AA4778"/>
    <w:rsid w:val="00AA49A3"/>
    <w:rsid w:val="00AA5C5A"/>
    <w:rsid w:val="00AA5EDA"/>
    <w:rsid w:val="00AA779F"/>
    <w:rsid w:val="00AA7B20"/>
    <w:rsid w:val="00AB140B"/>
    <w:rsid w:val="00AB1B27"/>
    <w:rsid w:val="00AB2536"/>
    <w:rsid w:val="00AB4B21"/>
    <w:rsid w:val="00AB5411"/>
    <w:rsid w:val="00AB734B"/>
    <w:rsid w:val="00AC0108"/>
    <w:rsid w:val="00AC01D2"/>
    <w:rsid w:val="00AC02F5"/>
    <w:rsid w:val="00AC03F9"/>
    <w:rsid w:val="00AC088A"/>
    <w:rsid w:val="00AC151B"/>
    <w:rsid w:val="00AC2115"/>
    <w:rsid w:val="00AC22AB"/>
    <w:rsid w:val="00AC2616"/>
    <w:rsid w:val="00AC6B25"/>
    <w:rsid w:val="00AC76F7"/>
    <w:rsid w:val="00AC78BD"/>
    <w:rsid w:val="00AD1AF3"/>
    <w:rsid w:val="00AD34CC"/>
    <w:rsid w:val="00AD5240"/>
    <w:rsid w:val="00AD5246"/>
    <w:rsid w:val="00AD7347"/>
    <w:rsid w:val="00AD7B72"/>
    <w:rsid w:val="00AE03A0"/>
    <w:rsid w:val="00AE1136"/>
    <w:rsid w:val="00AE1C1B"/>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416"/>
    <w:rsid w:val="00AF7C52"/>
    <w:rsid w:val="00B01BC1"/>
    <w:rsid w:val="00B0513B"/>
    <w:rsid w:val="00B0624D"/>
    <w:rsid w:val="00B0769D"/>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397"/>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306A"/>
    <w:rsid w:val="00B83650"/>
    <w:rsid w:val="00B84DB8"/>
    <w:rsid w:val="00B8529F"/>
    <w:rsid w:val="00B85CA1"/>
    <w:rsid w:val="00B869A7"/>
    <w:rsid w:val="00B871EF"/>
    <w:rsid w:val="00B87CFA"/>
    <w:rsid w:val="00B87E11"/>
    <w:rsid w:val="00B9133E"/>
    <w:rsid w:val="00B91363"/>
    <w:rsid w:val="00B919DF"/>
    <w:rsid w:val="00B91B71"/>
    <w:rsid w:val="00B91B93"/>
    <w:rsid w:val="00B91FB7"/>
    <w:rsid w:val="00B9322A"/>
    <w:rsid w:val="00B933CC"/>
    <w:rsid w:val="00B9495F"/>
    <w:rsid w:val="00B94EE1"/>
    <w:rsid w:val="00B9556C"/>
    <w:rsid w:val="00B9616A"/>
    <w:rsid w:val="00B966A7"/>
    <w:rsid w:val="00B966E5"/>
    <w:rsid w:val="00B972BB"/>
    <w:rsid w:val="00BA04CF"/>
    <w:rsid w:val="00BA0523"/>
    <w:rsid w:val="00BA070D"/>
    <w:rsid w:val="00BA276D"/>
    <w:rsid w:val="00BA3EBC"/>
    <w:rsid w:val="00BA4CC3"/>
    <w:rsid w:val="00BA55AB"/>
    <w:rsid w:val="00BA7175"/>
    <w:rsid w:val="00BA7856"/>
    <w:rsid w:val="00BA7ACA"/>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F8C"/>
    <w:rsid w:val="00BD7338"/>
    <w:rsid w:val="00BE087C"/>
    <w:rsid w:val="00BE08AB"/>
    <w:rsid w:val="00BE0F36"/>
    <w:rsid w:val="00BE22CC"/>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05511"/>
    <w:rsid w:val="00C10DA0"/>
    <w:rsid w:val="00C1113B"/>
    <w:rsid w:val="00C1151E"/>
    <w:rsid w:val="00C12B70"/>
    <w:rsid w:val="00C160DF"/>
    <w:rsid w:val="00C168D5"/>
    <w:rsid w:val="00C22A39"/>
    <w:rsid w:val="00C24186"/>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4BB7"/>
    <w:rsid w:val="00C95092"/>
    <w:rsid w:val="00C955C0"/>
    <w:rsid w:val="00C95EB4"/>
    <w:rsid w:val="00CA0078"/>
    <w:rsid w:val="00CA0872"/>
    <w:rsid w:val="00CA08F2"/>
    <w:rsid w:val="00CA0977"/>
    <w:rsid w:val="00CA0E2F"/>
    <w:rsid w:val="00CA1F1A"/>
    <w:rsid w:val="00CA2443"/>
    <w:rsid w:val="00CA2A2D"/>
    <w:rsid w:val="00CA3692"/>
    <w:rsid w:val="00CA6992"/>
    <w:rsid w:val="00CA6BF6"/>
    <w:rsid w:val="00CA7808"/>
    <w:rsid w:val="00CB0113"/>
    <w:rsid w:val="00CB1957"/>
    <w:rsid w:val="00CB2EC7"/>
    <w:rsid w:val="00CB2F59"/>
    <w:rsid w:val="00CB351F"/>
    <w:rsid w:val="00CB37A0"/>
    <w:rsid w:val="00CB3B95"/>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12E1"/>
    <w:rsid w:val="00CE220F"/>
    <w:rsid w:val="00CE269C"/>
    <w:rsid w:val="00CE2926"/>
    <w:rsid w:val="00CE30F4"/>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001E"/>
    <w:rsid w:val="00D01D8A"/>
    <w:rsid w:val="00D02247"/>
    <w:rsid w:val="00D0395C"/>
    <w:rsid w:val="00D04306"/>
    <w:rsid w:val="00D057BF"/>
    <w:rsid w:val="00D06020"/>
    <w:rsid w:val="00D06A30"/>
    <w:rsid w:val="00D06C27"/>
    <w:rsid w:val="00D10562"/>
    <w:rsid w:val="00D1058D"/>
    <w:rsid w:val="00D10A88"/>
    <w:rsid w:val="00D10AD2"/>
    <w:rsid w:val="00D11019"/>
    <w:rsid w:val="00D11B29"/>
    <w:rsid w:val="00D11BF0"/>
    <w:rsid w:val="00D11CC0"/>
    <w:rsid w:val="00D13666"/>
    <w:rsid w:val="00D1654B"/>
    <w:rsid w:val="00D17E16"/>
    <w:rsid w:val="00D202F5"/>
    <w:rsid w:val="00D21668"/>
    <w:rsid w:val="00D21DA8"/>
    <w:rsid w:val="00D21F85"/>
    <w:rsid w:val="00D22321"/>
    <w:rsid w:val="00D224CF"/>
    <w:rsid w:val="00D22A17"/>
    <w:rsid w:val="00D23469"/>
    <w:rsid w:val="00D23985"/>
    <w:rsid w:val="00D23C02"/>
    <w:rsid w:val="00D24C38"/>
    <w:rsid w:val="00D25B4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8C3"/>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00B"/>
    <w:rsid w:val="00D6034C"/>
    <w:rsid w:val="00D605E7"/>
    <w:rsid w:val="00D61643"/>
    <w:rsid w:val="00D61BE7"/>
    <w:rsid w:val="00D61E43"/>
    <w:rsid w:val="00D62C2C"/>
    <w:rsid w:val="00D637F5"/>
    <w:rsid w:val="00D64B04"/>
    <w:rsid w:val="00D64D1F"/>
    <w:rsid w:val="00D67D8C"/>
    <w:rsid w:val="00D7284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340F"/>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42F0"/>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D7D39"/>
    <w:rsid w:val="00DE0EE0"/>
    <w:rsid w:val="00DE2A00"/>
    <w:rsid w:val="00DE352C"/>
    <w:rsid w:val="00DE3573"/>
    <w:rsid w:val="00DE4BA4"/>
    <w:rsid w:val="00DE5611"/>
    <w:rsid w:val="00DE56DD"/>
    <w:rsid w:val="00DE5CE5"/>
    <w:rsid w:val="00DE6073"/>
    <w:rsid w:val="00DE63BF"/>
    <w:rsid w:val="00DE685F"/>
    <w:rsid w:val="00DF1150"/>
    <w:rsid w:val="00DF13D6"/>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B40"/>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2B76"/>
    <w:rsid w:val="00E24ADA"/>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4E68"/>
    <w:rsid w:val="00E45DA2"/>
    <w:rsid w:val="00E45EB6"/>
    <w:rsid w:val="00E46D28"/>
    <w:rsid w:val="00E47C6B"/>
    <w:rsid w:val="00E50937"/>
    <w:rsid w:val="00E50EB6"/>
    <w:rsid w:val="00E51BA9"/>
    <w:rsid w:val="00E529DA"/>
    <w:rsid w:val="00E52B1C"/>
    <w:rsid w:val="00E53129"/>
    <w:rsid w:val="00E532F6"/>
    <w:rsid w:val="00E53AE4"/>
    <w:rsid w:val="00E53F00"/>
    <w:rsid w:val="00E5413C"/>
    <w:rsid w:val="00E54AA7"/>
    <w:rsid w:val="00E54B33"/>
    <w:rsid w:val="00E56737"/>
    <w:rsid w:val="00E57772"/>
    <w:rsid w:val="00E57C25"/>
    <w:rsid w:val="00E60EDD"/>
    <w:rsid w:val="00E63321"/>
    <w:rsid w:val="00E64745"/>
    <w:rsid w:val="00E66C50"/>
    <w:rsid w:val="00E7081B"/>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1BE3"/>
    <w:rsid w:val="00E9235B"/>
    <w:rsid w:val="00E92F38"/>
    <w:rsid w:val="00E930A5"/>
    <w:rsid w:val="00E9413B"/>
    <w:rsid w:val="00E9441D"/>
    <w:rsid w:val="00E94C62"/>
    <w:rsid w:val="00E9501B"/>
    <w:rsid w:val="00E95255"/>
    <w:rsid w:val="00E962BC"/>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64C8"/>
    <w:rsid w:val="00EB778A"/>
    <w:rsid w:val="00EB7878"/>
    <w:rsid w:val="00EC053D"/>
    <w:rsid w:val="00EC1561"/>
    <w:rsid w:val="00EC418E"/>
    <w:rsid w:val="00EC4660"/>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09C1"/>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1B3"/>
    <w:rsid w:val="00EF3B35"/>
    <w:rsid w:val="00EF4850"/>
    <w:rsid w:val="00EF48DA"/>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79DA"/>
    <w:rsid w:val="00F57ABA"/>
    <w:rsid w:val="00F623AF"/>
    <w:rsid w:val="00F62910"/>
    <w:rsid w:val="00F64165"/>
    <w:rsid w:val="00F642F3"/>
    <w:rsid w:val="00F652E6"/>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A80"/>
    <w:rsid w:val="00F93E60"/>
    <w:rsid w:val="00F94CAF"/>
    <w:rsid w:val="00F97454"/>
    <w:rsid w:val="00F979C8"/>
    <w:rsid w:val="00FA072D"/>
    <w:rsid w:val="00FA28DD"/>
    <w:rsid w:val="00FA39A1"/>
    <w:rsid w:val="00FA441D"/>
    <w:rsid w:val="00FA4E6F"/>
    <w:rsid w:val="00FA5A9E"/>
    <w:rsid w:val="00FA6C0B"/>
    <w:rsid w:val="00FA6F32"/>
    <w:rsid w:val="00FB223D"/>
    <w:rsid w:val="00FB2B7B"/>
    <w:rsid w:val="00FB3517"/>
    <w:rsid w:val="00FB6366"/>
    <w:rsid w:val="00FB6385"/>
    <w:rsid w:val="00FC0037"/>
    <w:rsid w:val="00FC26A2"/>
    <w:rsid w:val="00FC28E7"/>
    <w:rsid w:val="00FC2AF2"/>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BDDBE"/>
  <w15:docId w15:val="{1A2E8F67-E976-41FB-BC4D-437C3582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paragraph" w:customStyle="1" w:styleId="paragraph">
    <w:name w:val="paragraph"/>
    <w:basedOn w:val="Normal"/>
    <w:rsid w:val="003A0FA0"/>
    <w:pPr>
      <w:spacing w:before="100" w:beforeAutospacing="1" w:after="100" w:afterAutospacing="1"/>
    </w:pPr>
  </w:style>
  <w:style w:type="character" w:customStyle="1" w:styleId="normaltextrun">
    <w:name w:val="normaltextrun"/>
    <w:basedOn w:val="Fontepargpadro"/>
    <w:rsid w:val="003A0FA0"/>
  </w:style>
  <w:style w:type="character" w:customStyle="1" w:styleId="eop">
    <w:name w:val="eop"/>
    <w:basedOn w:val="Fontepargpadro"/>
    <w:rsid w:val="003A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263342676">
      <w:bodyDiv w:val="1"/>
      <w:marLeft w:val="0"/>
      <w:marRight w:val="0"/>
      <w:marTop w:val="0"/>
      <w:marBottom w:val="0"/>
      <w:divBdr>
        <w:top w:val="none" w:sz="0" w:space="0" w:color="auto"/>
        <w:left w:val="none" w:sz="0" w:space="0" w:color="auto"/>
        <w:bottom w:val="none" w:sz="0" w:space="0" w:color="auto"/>
        <w:right w:val="none" w:sz="0" w:space="0" w:color="auto"/>
      </w:divBdr>
      <w:divsChild>
        <w:div w:id="716969774">
          <w:marLeft w:val="0"/>
          <w:marRight w:val="0"/>
          <w:marTop w:val="0"/>
          <w:marBottom w:val="0"/>
          <w:divBdr>
            <w:top w:val="none" w:sz="0" w:space="0" w:color="auto"/>
            <w:left w:val="none" w:sz="0" w:space="0" w:color="auto"/>
            <w:bottom w:val="none" w:sz="0" w:space="0" w:color="auto"/>
            <w:right w:val="none" w:sz="0" w:space="0" w:color="auto"/>
          </w:divBdr>
        </w:div>
        <w:div w:id="1386222370">
          <w:marLeft w:val="0"/>
          <w:marRight w:val="0"/>
          <w:marTop w:val="0"/>
          <w:marBottom w:val="0"/>
          <w:divBdr>
            <w:top w:val="none" w:sz="0" w:space="0" w:color="auto"/>
            <w:left w:val="none" w:sz="0" w:space="0" w:color="auto"/>
            <w:bottom w:val="none" w:sz="0" w:space="0" w:color="auto"/>
            <w:right w:val="none" w:sz="0" w:space="0" w:color="auto"/>
          </w:divBdr>
        </w:div>
        <w:div w:id="297223283">
          <w:marLeft w:val="0"/>
          <w:marRight w:val="0"/>
          <w:marTop w:val="0"/>
          <w:marBottom w:val="0"/>
          <w:divBdr>
            <w:top w:val="none" w:sz="0" w:space="0" w:color="auto"/>
            <w:left w:val="none" w:sz="0" w:space="0" w:color="auto"/>
            <w:bottom w:val="none" w:sz="0" w:space="0" w:color="auto"/>
            <w:right w:val="none" w:sz="0" w:space="0" w:color="auto"/>
          </w:divBdr>
        </w:div>
        <w:div w:id="510029220">
          <w:marLeft w:val="0"/>
          <w:marRight w:val="0"/>
          <w:marTop w:val="0"/>
          <w:marBottom w:val="0"/>
          <w:divBdr>
            <w:top w:val="none" w:sz="0" w:space="0" w:color="auto"/>
            <w:left w:val="none" w:sz="0" w:space="0" w:color="auto"/>
            <w:bottom w:val="none" w:sz="0" w:space="0" w:color="auto"/>
            <w:right w:val="none" w:sz="0" w:space="0" w:color="auto"/>
          </w:divBdr>
        </w:div>
        <w:div w:id="1541169949">
          <w:marLeft w:val="0"/>
          <w:marRight w:val="0"/>
          <w:marTop w:val="0"/>
          <w:marBottom w:val="0"/>
          <w:divBdr>
            <w:top w:val="none" w:sz="0" w:space="0" w:color="auto"/>
            <w:left w:val="none" w:sz="0" w:space="0" w:color="auto"/>
            <w:bottom w:val="none" w:sz="0" w:space="0" w:color="auto"/>
            <w:right w:val="none" w:sz="0" w:space="0" w:color="auto"/>
          </w:divBdr>
        </w:div>
        <w:div w:id="1950774583">
          <w:marLeft w:val="0"/>
          <w:marRight w:val="0"/>
          <w:marTop w:val="0"/>
          <w:marBottom w:val="0"/>
          <w:divBdr>
            <w:top w:val="none" w:sz="0" w:space="0" w:color="auto"/>
            <w:left w:val="none" w:sz="0" w:space="0" w:color="auto"/>
            <w:bottom w:val="none" w:sz="0" w:space="0" w:color="auto"/>
            <w:right w:val="none" w:sz="0" w:space="0" w:color="auto"/>
          </w:divBdr>
        </w:div>
        <w:div w:id="1650018821">
          <w:marLeft w:val="0"/>
          <w:marRight w:val="0"/>
          <w:marTop w:val="0"/>
          <w:marBottom w:val="0"/>
          <w:divBdr>
            <w:top w:val="none" w:sz="0" w:space="0" w:color="auto"/>
            <w:left w:val="none" w:sz="0" w:space="0" w:color="auto"/>
            <w:bottom w:val="none" w:sz="0" w:space="0" w:color="auto"/>
            <w:right w:val="none" w:sz="0" w:space="0" w:color="auto"/>
          </w:divBdr>
        </w:div>
        <w:div w:id="1279220527">
          <w:marLeft w:val="0"/>
          <w:marRight w:val="0"/>
          <w:marTop w:val="0"/>
          <w:marBottom w:val="0"/>
          <w:divBdr>
            <w:top w:val="none" w:sz="0" w:space="0" w:color="auto"/>
            <w:left w:val="none" w:sz="0" w:space="0" w:color="auto"/>
            <w:bottom w:val="none" w:sz="0" w:space="0" w:color="auto"/>
            <w:right w:val="none" w:sz="0" w:space="0" w:color="auto"/>
          </w:divBdr>
        </w:div>
        <w:div w:id="1173568917">
          <w:marLeft w:val="0"/>
          <w:marRight w:val="0"/>
          <w:marTop w:val="0"/>
          <w:marBottom w:val="0"/>
          <w:divBdr>
            <w:top w:val="none" w:sz="0" w:space="0" w:color="auto"/>
            <w:left w:val="none" w:sz="0" w:space="0" w:color="auto"/>
            <w:bottom w:val="none" w:sz="0" w:space="0" w:color="auto"/>
            <w:right w:val="none" w:sz="0" w:space="0" w:color="auto"/>
          </w:divBdr>
        </w:div>
        <w:div w:id="476386742">
          <w:marLeft w:val="0"/>
          <w:marRight w:val="0"/>
          <w:marTop w:val="0"/>
          <w:marBottom w:val="0"/>
          <w:divBdr>
            <w:top w:val="none" w:sz="0" w:space="0" w:color="auto"/>
            <w:left w:val="none" w:sz="0" w:space="0" w:color="auto"/>
            <w:bottom w:val="none" w:sz="0" w:space="0" w:color="auto"/>
            <w:right w:val="none" w:sz="0" w:space="0" w:color="auto"/>
          </w:divBdr>
        </w:div>
        <w:div w:id="139809881">
          <w:marLeft w:val="0"/>
          <w:marRight w:val="0"/>
          <w:marTop w:val="0"/>
          <w:marBottom w:val="0"/>
          <w:divBdr>
            <w:top w:val="none" w:sz="0" w:space="0" w:color="auto"/>
            <w:left w:val="none" w:sz="0" w:space="0" w:color="auto"/>
            <w:bottom w:val="none" w:sz="0" w:space="0" w:color="auto"/>
            <w:right w:val="none" w:sz="0" w:space="0" w:color="auto"/>
          </w:divBdr>
        </w:div>
        <w:div w:id="1775395519">
          <w:marLeft w:val="0"/>
          <w:marRight w:val="0"/>
          <w:marTop w:val="0"/>
          <w:marBottom w:val="0"/>
          <w:divBdr>
            <w:top w:val="none" w:sz="0" w:space="0" w:color="auto"/>
            <w:left w:val="none" w:sz="0" w:space="0" w:color="auto"/>
            <w:bottom w:val="none" w:sz="0" w:space="0" w:color="auto"/>
            <w:right w:val="none" w:sz="0" w:space="0" w:color="auto"/>
          </w:divBdr>
        </w:div>
        <w:div w:id="1433361961">
          <w:marLeft w:val="0"/>
          <w:marRight w:val="0"/>
          <w:marTop w:val="0"/>
          <w:marBottom w:val="0"/>
          <w:divBdr>
            <w:top w:val="none" w:sz="0" w:space="0" w:color="auto"/>
            <w:left w:val="none" w:sz="0" w:space="0" w:color="auto"/>
            <w:bottom w:val="none" w:sz="0" w:space="0" w:color="auto"/>
            <w:right w:val="none" w:sz="0" w:space="0" w:color="auto"/>
          </w:divBdr>
        </w:div>
        <w:div w:id="1542521472">
          <w:marLeft w:val="0"/>
          <w:marRight w:val="0"/>
          <w:marTop w:val="0"/>
          <w:marBottom w:val="0"/>
          <w:divBdr>
            <w:top w:val="none" w:sz="0" w:space="0" w:color="auto"/>
            <w:left w:val="none" w:sz="0" w:space="0" w:color="auto"/>
            <w:bottom w:val="none" w:sz="0" w:space="0" w:color="auto"/>
            <w:right w:val="none" w:sz="0" w:space="0" w:color="auto"/>
          </w:divBdr>
        </w:div>
        <w:div w:id="1635527172">
          <w:marLeft w:val="0"/>
          <w:marRight w:val="0"/>
          <w:marTop w:val="0"/>
          <w:marBottom w:val="0"/>
          <w:divBdr>
            <w:top w:val="none" w:sz="0" w:space="0" w:color="auto"/>
            <w:left w:val="none" w:sz="0" w:space="0" w:color="auto"/>
            <w:bottom w:val="none" w:sz="0" w:space="0" w:color="auto"/>
            <w:right w:val="none" w:sz="0" w:space="0" w:color="auto"/>
          </w:divBdr>
        </w:div>
        <w:div w:id="1925188853">
          <w:marLeft w:val="0"/>
          <w:marRight w:val="0"/>
          <w:marTop w:val="0"/>
          <w:marBottom w:val="0"/>
          <w:divBdr>
            <w:top w:val="none" w:sz="0" w:space="0" w:color="auto"/>
            <w:left w:val="none" w:sz="0" w:space="0" w:color="auto"/>
            <w:bottom w:val="none" w:sz="0" w:space="0" w:color="auto"/>
            <w:right w:val="none" w:sz="0" w:space="0" w:color="auto"/>
          </w:divBdr>
        </w:div>
        <w:div w:id="333730217">
          <w:marLeft w:val="0"/>
          <w:marRight w:val="0"/>
          <w:marTop w:val="0"/>
          <w:marBottom w:val="0"/>
          <w:divBdr>
            <w:top w:val="none" w:sz="0" w:space="0" w:color="auto"/>
            <w:left w:val="none" w:sz="0" w:space="0" w:color="auto"/>
            <w:bottom w:val="none" w:sz="0" w:space="0" w:color="auto"/>
            <w:right w:val="none" w:sz="0" w:space="0" w:color="auto"/>
          </w:divBdr>
        </w:div>
        <w:div w:id="1646547536">
          <w:marLeft w:val="0"/>
          <w:marRight w:val="0"/>
          <w:marTop w:val="0"/>
          <w:marBottom w:val="0"/>
          <w:divBdr>
            <w:top w:val="none" w:sz="0" w:space="0" w:color="auto"/>
            <w:left w:val="none" w:sz="0" w:space="0" w:color="auto"/>
            <w:bottom w:val="none" w:sz="0" w:space="0" w:color="auto"/>
            <w:right w:val="none" w:sz="0" w:space="0" w:color="auto"/>
          </w:divBdr>
        </w:div>
        <w:div w:id="1632594321">
          <w:marLeft w:val="0"/>
          <w:marRight w:val="0"/>
          <w:marTop w:val="0"/>
          <w:marBottom w:val="0"/>
          <w:divBdr>
            <w:top w:val="none" w:sz="0" w:space="0" w:color="auto"/>
            <w:left w:val="none" w:sz="0" w:space="0" w:color="auto"/>
            <w:bottom w:val="none" w:sz="0" w:space="0" w:color="auto"/>
            <w:right w:val="none" w:sz="0" w:space="0" w:color="auto"/>
          </w:divBdr>
        </w:div>
        <w:div w:id="247202999">
          <w:marLeft w:val="0"/>
          <w:marRight w:val="0"/>
          <w:marTop w:val="0"/>
          <w:marBottom w:val="0"/>
          <w:divBdr>
            <w:top w:val="none" w:sz="0" w:space="0" w:color="auto"/>
            <w:left w:val="none" w:sz="0" w:space="0" w:color="auto"/>
            <w:bottom w:val="none" w:sz="0" w:space="0" w:color="auto"/>
            <w:right w:val="none" w:sz="0" w:space="0" w:color="auto"/>
          </w:divBdr>
        </w:div>
        <w:div w:id="1457063539">
          <w:marLeft w:val="0"/>
          <w:marRight w:val="0"/>
          <w:marTop w:val="0"/>
          <w:marBottom w:val="0"/>
          <w:divBdr>
            <w:top w:val="none" w:sz="0" w:space="0" w:color="auto"/>
            <w:left w:val="none" w:sz="0" w:space="0" w:color="auto"/>
            <w:bottom w:val="none" w:sz="0" w:space="0" w:color="auto"/>
            <w:right w:val="none" w:sz="0" w:space="0" w:color="auto"/>
          </w:divBdr>
        </w:div>
        <w:div w:id="1655596913">
          <w:marLeft w:val="0"/>
          <w:marRight w:val="0"/>
          <w:marTop w:val="0"/>
          <w:marBottom w:val="0"/>
          <w:divBdr>
            <w:top w:val="none" w:sz="0" w:space="0" w:color="auto"/>
            <w:left w:val="none" w:sz="0" w:space="0" w:color="auto"/>
            <w:bottom w:val="none" w:sz="0" w:space="0" w:color="auto"/>
            <w:right w:val="none" w:sz="0" w:space="0" w:color="auto"/>
          </w:divBdr>
        </w:div>
        <w:div w:id="2036076349">
          <w:marLeft w:val="0"/>
          <w:marRight w:val="0"/>
          <w:marTop w:val="0"/>
          <w:marBottom w:val="0"/>
          <w:divBdr>
            <w:top w:val="none" w:sz="0" w:space="0" w:color="auto"/>
            <w:left w:val="none" w:sz="0" w:space="0" w:color="auto"/>
            <w:bottom w:val="none" w:sz="0" w:space="0" w:color="auto"/>
            <w:right w:val="none" w:sz="0" w:space="0" w:color="auto"/>
          </w:divBdr>
        </w:div>
        <w:div w:id="751661406">
          <w:marLeft w:val="0"/>
          <w:marRight w:val="0"/>
          <w:marTop w:val="0"/>
          <w:marBottom w:val="0"/>
          <w:divBdr>
            <w:top w:val="none" w:sz="0" w:space="0" w:color="auto"/>
            <w:left w:val="none" w:sz="0" w:space="0" w:color="auto"/>
            <w:bottom w:val="none" w:sz="0" w:space="0" w:color="auto"/>
            <w:right w:val="none" w:sz="0" w:space="0" w:color="auto"/>
          </w:divBdr>
        </w:div>
        <w:div w:id="1103837440">
          <w:marLeft w:val="0"/>
          <w:marRight w:val="0"/>
          <w:marTop w:val="0"/>
          <w:marBottom w:val="0"/>
          <w:divBdr>
            <w:top w:val="none" w:sz="0" w:space="0" w:color="auto"/>
            <w:left w:val="none" w:sz="0" w:space="0" w:color="auto"/>
            <w:bottom w:val="none" w:sz="0" w:space="0" w:color="auto"/>
            <w:right w:val="none" w:sz="0" w:space="0" w:color="auto"/>
          </w:divBdr>
        </w:div>
        <w:div w:id="1338843209">
          <w:marLeft w:val="0"/>
          <w:marRight w:val="0"/>
          <w:marTop w:val="0"/>
          <w:marBottom w:val="0"/>
          <w:divBdr>
            <w:top w:val="none" w:sz="0" w:space="0" w:color="auto"/>
            <w:left w:val="none" w:sz="0" w:space="0" w:color="auto"/>
            <w:bottom w:val="none" w:sz="0" w:space="0" w:color="auto"/>
            <w:right w:val="none" w:sz="0" w:space="0" w:color="auto"/>
          </w:divBdr>
        </w:div>
        <w:div w:id="275717252">
          <w:marLeft w:val="0"/>
          <w:marRight w:val="0"/>
          <w:marTop w:val="0"/>
          <w:marBottom w:val="0"/>
          <w:divBdr>
            <w:top w:val="none" w:sz="0" w:space="0" w:color="auto"/>
            <w:left w:val="none" w:sz="0" w:space="0" w:color="auto"/>
            <w:bottom w:val="none" w:sz="0" w:space="0" w:color="auto"/>
            <w:right w:val="none" w:sz="0" w:space="0" w:color="auto"/>
          </w:divBdr>
        </w:div>
        <w:div w:id="2107073964">
          <w:marLeft w:val="0"/>
          <w:marRight w:val="0"/>
          <w:marTop w:val="0"/>
          <w:marBottom w:val="0"/>
          <w:divBdr>
            <w:top w:val="none" w:sz="0" w:space="0" w:color="auto"/>
            <w:left w:val="none" w:sz="0" w:space="0" w:color="auto"/>
            <w:bottom w:val="none" w:sz="0" w:space="0" w:color="auto"/>
            <w:right w:val="none" w:sz="0" w:space="0" w:color="auto"/>
          </w:divBdr>
        </w:div>
        <w:div w:id="350300717">
          <w:marLeft w:val="0"/>
          <w:marRight w:val="0"/>
          <w:marTop w:val="0"/>
          <w:marBottom w:val="0"/>
          <w:divBdr>
            <w:top w:val="none" w:sz="0" w:space="0" w:color="auto"/>
            <w:left w:val="none" w:sz="0" w:space="0" w:color="auto"/>
            <w:bottom w:val="none" w:sz="0" w:space="0" w:color="auto"/>
            <w:right w:val="none" w:sz="0" w:space="0" w:color="auto"/>
          </w:divBdr>
        </w:div>
        <w:div w:id="230233703">
          <w:marLeft w:val="0"/>
          <w:marRight w:val="0"/>
          <w:marTop w:val="0"/>
          <w:marBottom w:val="0"/>
          <w:divBdr>
            <w:top w:val="none" w:sz="0" w:space="0" w:color="auto"/>
            <w:left w:val="none" w:sz="0" w:space="0" w:color="auto"/>
            <w:bottom w:val="none" w:sz="0" w:space="0" w:color="auto"/>
            <w:right w:val="none" w:sz="0" w:space="0" w:color="auto"/>
          </w:divBdr>
        </w:div>
        <w:div w:id="245695518">
          <w:marLeft w:val="0"/>
          <w:marRight w:val="0"/>
          <w:marTop w:val="0"/>
          <w:marBottom w:val="0"/>
          <w:divBdr>
            <w:top w:val="none" w:sz="0" w:space="0" w:color="auto"/>
            <w:left w:val="none" w:sz="0" w:space="0" w:color="auto"/>
            <w:bottom w:val="none" w:sz="0" w:space="0" w:color="auto"/>
            <w:right w:val="none" w:sz="0" w:space="0" w:color="auto"/>
          </w:divBdr>
        </w:div>
        <w:div w:id="30612907">
          <w:marLeft w:val="0"/>
          <w:marRight w:val="0"/>
          <w:marTop w:val="0"/>
          <w:marBottom w:val="0"/>
          <w:divBdr>
            <w:top w:val="none" w:sz="0" w:space="0" w:color="auto"/>
            <w:left w:val="none" w:sz="0" w:space="0" w:color="auto"/>
            <w:bottom w:val="none" w:sz="0" w:space="0" w:color="auto"/>
            <w:right w:val="none" w:sz="0" w:space="0" w:color="auto"/>
          </w:divBdr>
        </w:div>
        <w:div w:id="846990661">
          <w:marLeft w:val="0"/>
          <w:marRight w:val="0"/>
          <w:marTop w:val="0"/>
          <w:marBottom w:val="0"/>
          <w:divBdr>
            <w:top w:val="none" w:sz="0" w:space="0" w:color="auto"/>
            <w:left w:val="none" w:sz="0" w:space="0" w:color="auto"/>
            <w:bottom w:val="none" w:sz="0" w:space="0" w:color="auto"/>
            <w:right w:val="none" w:sz="0" w:space="0" w:color="auto"/>
          </w:divBdr>
        </w:div>
        <w:div w:id="213271691">
          <w:marLeft w:val="0"/>
          <w:marRight w:val="0"/>
          <w:marTop w:val="0"/>
          <w:marBottom w:val="0"/>
          <w:divBdr>
            <w:top w:val="none" w:sz="0" w:space="0" w:color="auto"/>
            <w:left w:val="none" w:sz="0" w:space="0" w:color="auto"/>
            <w:bottom w:val="none" w:sz="0" w:space="0" w:color="auto"/>
            <w:right w:val="none" w:sz="0" w:space="0" w:color="auto"/>
          </w:divBdr>
        </w:div>
        <w:div w:id="469981128">
          <w:marLeft w:val="0"/>
          <w:marRight w:val="0"/>
          <w:marTop w:val="0"/>
          <w:marBottom w:val="0"/>
          <w:divBdr>
            <w:top w:val="none" w:sz="0" w:space="0" w:color="auto"/>
            <w:left w:val="none" w:sz="0" w:space="0" w:color="auto"/>
            <w:bottom w:val="none" w:sz="0" w:space="0" w:color="auto"/>
            <w:right w:val="none" w:sz="0" w:space="0" w:color="auto"/>
          </w:divBdr>
        </w:div>
        <w:div w:id="686567815">
          <w:marLeft w:val="0"/>
          <w:marRight w:val="0"/>
          <w:marTop w:val="0"/>
          <w:marBottom w:val="0"/>
          <w:divBdr>
            <w:top w:val="none" w:sz="0" w:space="0" w:color="auto"/>
            <w:left w:val="none" w:sz="0" w:space="0" w:color="auto"/>
            <w:bottom w:val="none" w:sz="0" w:space="0" w:color="auto"/>
            <w:right w:val="none" w:sz="0" w:space="0" w:color="auto"/>
          </w:divBdr>
        </w:div>
        <w:div w:id="263150449">
          <w:marLeft w:val="0"/>
          <w:marRight w:val="0"/>
          <w:marTop w:val="0"/>
          <w:marBottom w:val="0"/>
          <w:divBdr>
            <w:top w:val="none" w:sz="0" w:space="0" w:color="auto"/>
            <w:left w:val="none" w:sz="0" w:space="0" w:color="auto"/>
            <w:bottom w:val="none" w:sz="0" w:space="0" w:color="auto"/>
            <w:right w:val="none" w:sz="0" w:space="0" w:color="auto"/>
          </w:divBdr>
        </w:div>
        <w:div w:id="303392179">
          <w:marLeft w:val="0"/>
          <w:marRight w:val="0"/>
          <w:marTop w:val="0"/>
          <w:marBottom w:val="0"/>
          <w:divBdr>
            <w:top w:val="none" w:sz="0" w:space="0" w:color="auto"/>
            <w:left w:val="none" w:sz="0" w:space="0" w:color="auto"/>
            <w:bottom w:val="none" w:sz="0" w:space="0" w:color="auto"/>
            <w:right w:val="none" w:sz="0" w:space="0" w:color="auto"/>
          </w:divBdr>
        </w:div>
        <w:div w:id="769663416">
          <w:marLeft w:val="0"/>
          <w:marRight w:val="0"/>
          <w:marTop w:val="0"/>
          <w:marBottom w:val="0"/>
          <w:divBdr>
            <w:top w:val="none" w:sz="0" w:space="0" w:color="auto"/>
            <w:left w:val="none" w:sz="0" w:space="0" w:color="auto"/>
            <w:bottom w:val="none" w:sz="0" w:space="0" w:color="auto"/>
            <w:right w:val="none" w:sz="0" w:space="0" w:color="auto"/>
          </w:divBdr>
        </w:div>
        <w:div w:id="330105594">
          <w:marLeft w:val="0"/>
          <w:marRight w:val="0"/>
          <w:marTop w:val="0"/>
          <w:marBottom w:val="0"/>
          <w:divBdr>
            <w:top w:val="none" w:sz="0" w:space="0" w:color="auto"/>
            <w:left w:val="none" w:sz="0" w:space="0" w:color="auto"/>
            <w:bottom w:val="none" w:sz="0" w:space="0" w:color="auto"/>
            <w:right w:val="none" w:sz="0" w:space="0" w:color="auto"/>
          </w:divBdr>
        </w:div>
        <w:div w:id="1208954706">
          <w:marLeft w:val="0"/>
          <w:marRight w:val="0"/>
          <w:marTop w:val="0"/>
          <w:marBottom w:val="0"/>
          <w:divBdr>
            <w:top w:val="none" w:sz="0" w:space="0" w:color="auto"/>
            <w:left w:val="none" w:sz="0" w:space="0" w:color="auto"/>
            <w:bottom w:val="none" w:sz="0" w:space="0" w:color="auto"/>
            <w:right w:val="none" w:sz="0" w:space="0" w:color="auto"/>
          </w:divBdr>
        </w:div>
        <w:div w:id="1877161285">
          <w:marLeft w:val="0"/>
          <w:marRight w:val="0"/>
          <w:marTop w:val="0"/>
          <w:marBottom w:val="0"/>
          <w:divBdr>
            <w:top w:val="none" w:sz="0" w:space="0" w:color="auto"/>
            <w:left w:val="none" w:sz="0" w:space="0" w:color="auto"/>
            <w:bottom w:val="none" w:sz="0" w:space="0" w:color="auto"/>
            <w:right w:val="none" w:sz="0" w:space="0" w:color="auto"/>
          </w:divBdr>
        </w:div>
        <w:div w:id="687683959">
          <w:marLeft w:val="0"/>
          <w:marRight w:val="0"/>
          <w:marTop w:val="0"/>
          <w:marBottom w:val="0"/>
          <w:divBdr>
            <w:top w:val="none" w:sz="0" w:space="0" w:color="auto"/>
            <w:left w:val="none" w:sz="0" w:space="0" w:color="auto"/>
            <w:bottom w:val="none" w:sz="0" w:space="0" w:color="auto"/>
            <w:right w:val="none" w:sz="0" w:space="0" w:color="auto"/>
          </w:divBdr>
        </w:div>
        <w:div w:id="378634053">
          <w:marLeft w:val="0"/>
          <w:marRight w:val="0"/>
          <w:marTop w:val="0"/>
          <w:marBottom w:val="0"/>
          <w:divBdr>
            <w:top w:val="none" w:sz="0" w:space="0" w:color="auto"/>
            <w:left w:val="none" w:sz="0" w:space="0" w:color="auto"/>
            <w:bottom w:val="none" w:sz="0" w:space="0" w:color="auto"/>
            <w:right w:val="none" w:sz="0" w:space="0" w:color="auto"/>
          </w:divBdr>
        </w:div>
        <w:div w:id="822888947">
          <w:marLeft w:val="0"/>
          <w:marRight w:val="0"/>
          <w:marTop w:val="0"/>
          <w:marBottom w:val="0"/>
          <w:divBdr>
            <w:top w:val="none" w:sz="0" w:space="0" w:color="auto"/>
            <w:left w:val="none" w:sz="0" w:space="0" w:color="auto"/>
            <w:bottom w:val="none" w:sz="0" w:space="0" w:color="auto"/>
            <w:right w:val="none" w:sz="0" w:space="0" w:color="auto"/>
          </w:divBdr>
        </w:div>
        <w:div w:id="30152682">
          <w:marLeft w:val="0"/>
          <w:marRight w:val="0"/>
          <w:marTop w:val="0"/>
          <w:marBottom w:val="0"/>
          <w:divBdr>
            <w:top w:val="none" w:sz="0" w:space="0" w:color="auto"/>
            <w:left w:val="none" w:sz="0" w:space="0" w:color="auto"/>
            <w:bottom w:val="none" w:sz="0" w:space="0" w:color="auto"/>
            <w:right w:val="none" w:sz="0" w:space="0" w:color="auto"/>
          </w:divBdr>
        </w:div>
        <w:div w:id="2068214812">
          <w:marLeft w:val="0"/>
          <w:marRight w:val="0"/>
          <w:marTop w:val="0"/>
          <w:marBottom w:val="0"/>
          <w:divBdr>
            <w:top w:val="none" w:sz="0" w:space="0" w:color="auto"/>
            <w:left w:val="none" w:sz="0" w:space="0" w:color="auto"/>
            <w:bottom w:val="none" w:sz="0" w:space="0" w:color="auto"/>
            <w:right w:val="none" w:sz="0" w:space="0" w:color="auto"/>
          </w:divBdr>
        </w:div>
        <w:div w:id="329791098">
          <w:marLeft w:val="0"/>
          <w:marRight w:val="0"/>
          <w:marTop w:val="0"/>
          <w:marBottom w:val="0"/>
          <w:divBdr>
            <w:top w:val="none" w:sz="0" w:space="0" w:color="auto"/>
            <w:left w:val="none" w:sz="0" w:space="0" w:color="auto"/>
            <w:bottom w:val="none" w:sz="0" w:space="0" w:color="auto"/>
            <w:right w:val="none" w:sz="0" w:space="0" w:color="auto"/>
          </w:divBdr>
        </w:div>
        <w:div w:id="1075012107">
          <w:marLeft w:val="0"/>
          <w:marRight w:val="0"/>
          <w:marTop w:val="0"/>
          <w:marBottom w:val="0"/>
          <w:divBdr>
            <w:top w:val="none" w:sz="0" w:space="0" w:color="auto"/>
            <w:left w:val="none" w:sz="0" w:space="0" w:color="auto"/>
            <w:bottom w:val="none" w:sz="0" w:space="0" w:color="auto"/>
            <w:right w:val="none" w:sz="0" w:space="0" w:color="auto"/>
          </w:divBdr>
          <w:divsChild>
            <w:div w:id="753362029">
              <w:marLeft w:val="-75"/>
              <w:marRight w:val="0"/>
              <w:marTop w:val="30"/>
              <w:marBottom w:val="30"/>
              <w:divBdr>
                <w:top w:val="none" w:sz="0" w:space="0" w:color="auto"/>
                <w:left w:val="none" w:sz="0" w:space="0" w:color="auto"/>
                <w:bottom w:val="none" w:sz="0" w:space="0" w:color="auto"/>
                <w:right w:val="none" w:sz="0" w:space="0" w:color="auto"/>
              </w:divBdr>
              <w:divsChild>
                <w:div w:id="957689059">
                  <w:marLeft w:val="0"/>
                  <w:marRight w:val="0"/>
                  <w:marTop w:val="0"/>
                  <w:marBottom w:val="0"/>
                  <w:divBdr>
                    <w:top w:val="none" w:sz="0" w:space="0" w:color="auto"/>
                    <w:left w:val="none" w:sz="0" w:space="0" w:color="auto"/>
                    <w:bottom w:val="none" w:sz="0" w:space="0" w:color="auto"/>
                    <w:right w:val="none" w:sz="0" w:space="0" w:color="auto"/>
                  </w:divBdr>
                  <w:divsChild>
                    <w:div w:id="107815316">
                      <w:marLeft w:val="0"/>
                      <w:marRight w:val="0"/>
                      <w:marTop w:val="0"/>
                      <w:marBottom w:val="0"/>
                      <w:divBdr>
                        <w:top w:val="none" w:sz="0" w:space="0" w:color="auto"/>
                        <w:left w:val="none" w:sz="0" w:space="0" w:color="auto"/>
                        <w:bottom w:val="none" w:sz="0" w:space="0" w:color="auto"/>
                        <w:right w:val="none" w:sz="0" w:space="0" w:color="auto"/>
                      </w:divBdr>
                    </w:div>
                  </w:divsChild>
                </w:div>
                <w:div w:id="787703746">
                  <w:marLeft w:val="0"/>
                  <w:marRight w:val="0"/>
                  <w:marTop w:val="0"/>
                  <w:marBottom w:val="0"/>
                  <w:divBdr>
                    <w:top w:val="none" w:sz="0" w:space="0" w:color="auto"/>
                    <w:left w:val="none" w:sz="0" w:space="0" w:color="auto"/>
                    <w:bottom w:val="none" w:sz="0" w:space="0" w:color="auto"/>
                    <w:right w:val="none" w:sz="0" w:space="0" w:color="auto"/>
                  </w:divBdr>
                  <w:divsChild>
                    <w:div w:id="621695707">
                      <w:marLeft w:val="0"/>
                      <w:marRight w:val="0"/>
                      <w:marTop w:val="0"/>
                      <w:marBottom w:val="0"/>
                      <w:divBdr>
                        <w:top w:val="none" w:sz="0" w:space="0" w:color="auto"/>
                        <w:left w:val="none" w:sz="0" w:space="0" w:color="auto"/>
                        <w:bottom w:val="none" w:sz="0" w:space="0" w:color="auto"/>
                        <w:right w:val="none" w:sz="0" w:space="0" w:color="auto"/>
                      </w:divBdr>
                    </w:div>
                  </w:divsChild>
                </w:div>
                <w:div w:id="1678263847">
                  <w:marLeft w:val="0"/>
                  <w:marRight w:val="0"/>
                  <w:marTop w:val="0"/>
                  <w:marBottom w:val="0"/>
                  <w:divBdr>
                    <w:top w:val="none" w:sz="0" w:space="0" w:color="auto"/>
                    <w:left w:val="none" w:sz="0" w:space="0" w:color="auto"/>
                    <w:bottom w:val="none" w:sz="0" w:space="0" w:color="auto"/>
                    <w:right w:val="none" w:sz="0" w:space="0" w:color="auto"/>
                  </w:divBdr>
                  <w:divsChild>
                    <w:div w:id="518160382">
                      <w:marLeft w:val="0"/>
                      <w:marRight w:val="0"/>
                      <w:marTop w:val="0"/>
                      <w:marBottom w:val="0"/>
                      <w:divBdr>
                        <w:top w:val="none" w:sz="0" w:space="0" w:color="auto"/>
                        <w:left w:val="none" w:sz="0" w:space="0" w:color="auto"/>
                        <w:bottom w:val="none" w:sz="0" w:space="0" w:color="auto"/>
                        <w:right w:val="none" w:sz="0" w:space="0" w:color="auto"/>
                      </w:divBdr>
                    </w:div>
                  </w:divsChild>
                </w:div>
                <w:div w:id="1051271915">
                  <w:marLeft w:val="0"/>
                  <w:marRight w:val="0"/>
                  <w:marTop w:val="0"/>
                  <w:marBottom w:val="0"/>
                  <w:divBdr>
                    <w:top w:val="none" w:sz="0" w:space="0" w:color="auto"/>
                    <w:left w:val="none" w:sz="0" w:space="0" w:color="auto"/>
                    <w:bottom w:val="none" w:sz="0" w:space="0" w:color="auto"/>
                    <w:right w:val="none" w:sz="0" w:space="0" w:color="auto"/>
                  </w:divBdr>
                  <w:divsChild>
                    <w:div w:id="1633244688">
                      <w:marLeft w:val="0"/>
                      <w:marRight w:val="0"/>
                      <w:marTop w:val="0"/>
                      <w:marBottom w:val="0"/>
                      <w:divBdr>
                        <w:top w:val="none" w:sz="0" w:space="0" w:color="auto"/>
                        <w:left w:val="none" w:sz="0" w:space="0" w:color="auto"/>
                        <w:bottom w:val="none" w:sz="0" w:space="0" w:color="auto"/>
                        <w:right w:val="none" w:sz="0" w:space="0" w:color="auto"/>
                      </w:divBdr>
                    </w:div>
                  </w:divsChild>
                </w:div>
                <w:div w:id="1941141153">
                  <w:marLeft w:val="0"/>
                  <w:marRight w:val="0"/>
                  <w:marTop w:val="0"/>
                  <w:marBottom w:val="0"/>
                  <w:divBdr>
                    <w:top w:val="none" w:sz="0" w:space="0" w:color="auto"/>
                    <w:left w:val="none" w:sz="0" w:space="0" w:color="auto"/>
                    <w:bottom w:val="none" w:sz="0" w:space="0" w:color="auto"/>
                    <w:right w:val="none" w:sz="0" w:space="0" w:color="auto"/>
                  </w:divBdr>
                  <w:divsChild>
                    <w:div w:id="840973906">
                      <w:marLeft w:val="0"/>
                      <w:marRight w:val="0"/>
                      <w:marTop w:val="0"/>
                      <w:marBottom w:val="0"/>
                      <w:divBdr>
                        <w:top w:val="none" w:sz="0" w:space="0" w:color="auto"/>
                        <w:left w:val="none" w:sz="0" w:space="0" w:color="auto"/>
                        <w:bottom w:val="none" w:sz="0" w:space="0" w:color="auto"/>
                        <w:right w:val="none" w:sz="0" w:space="0" w:color="auto"/>
                      </w:divBdr>
                    </w:div>
                  </w:divsChild>
                </w:div>
                <w:div w:id="433481118">
                  <w:marLeft w:val="0"/>
                  <w:marRight w:val="0"/>
                  <w:marTop w:val="0"/>
                  <w:marBottom w:val="0"/>
                  <w:divBdr>
                    <w:top w:val="none" w:sz="0" w:space="0" w:color="auto"/>
                    <w:left w:val="none" w:sz="0" w:space="0" w:color="auto"/>
                    <w:bottom w:val="none" w:sz="0" w:space="0" w:color="auto"/>
                    <w:right w:val="none" w:sz="0" w:space="0" w:color="auto"/>
                  </w:divBdr>
                  <w:divsChild>
                    <w:div w:id="738206893">
                      <w:marLeft w:val="0"/>
                      <w:marRight w:val="0"/>
                      <w:marTop w:val="0"/>
                      <w:marBottom w:val="0"/>
                      <w:divBdr>
                        <w:top w:val="none" w:sz="0" w:space="0" w:color="auto"/>
                        <w:left w:val="none" w:sz="0" w:space="0" w:color="auto"/>
                        <w:bottom w:val="none" w:sz="0" w:space="0" w:color="auto"/>
                        <w:right w:val="none" w:sz="0" w:space="0" w:color="auto"/>
                      </w:divBdr>
                    </w:div>
                  </w:divsChild>
                </w:div>
                <w:div w:id="808976708">
                  <w:marLeft w:val="0"/>
                  <w:marRight w:val="0"/>
                  <w:marTop w:val="0"/>
                  <w:marBottom w:val="0"/>
                  <w:divBdr>
                    <w:top w:val="none" w:sz="0" w:space="0" w:color="auto"/>
                    <w:left w:val="none" w:sz="0" w:space="0" w:color="auto"/>
                    <w:bottom w:val="none" w:sz="0" w:space="0" w:color="auto"/>
                    <w:right w:val="none" w:sz="0" w:space="0" w:color="auto"/>
                  </w:divBdr>
                  <w:divsChild>
                    <w:div w:id="180709434">
                      <w:marLeft w:val="0"/>
                      <w:marRight w:val="0"/>
                      <w:marTop w:val="0"/>
                      <w:marBottom w:val="0"/>
                      <w:divBdr>
                        <w:top w:val="none" w:sz="0" w:space="0" w:color="auto"/>
                        <w:left w:val="none" w:sz="0" w:space="0" w:color="auto"/>
                        <w:bottom w:val="none" w:sz="0" w:space="0" w:color="auto"/>
                        <w:right w:val="none" w:sz="0" w:space="0" w:color="auto"/>
                      </w:divBdr>
                    </w:div>
                  </w:divsChild>
                </w:div>
                <w:div w:id="1935938188">
                  <w:marLeft w:val="0"/>
                  <w:marRight w:val="0"/>
                  <w:marTop w:val="0"/>
                  <w:marBottom w:val="0"/>
                  <w:divBdr>
                    <w:top w:val="none" w:sz="0" w:space="0" w:color="auto"/>
                    <w:left w:val="none" w:sz="0" w:space="0" w:color="auto"/>
                    <w:bottom w:val="none" w:sz="0" w:space="0" w:color="auto"/>
                    <w:right w:val="none" w:sz="0" w:space="0" w:color="auto"/>
                  </w:divBdr>
                  <w:divsChild>
                    <w:div w:id="2651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9106">
          <w:marLeft w:val="0"/>
          <w:marRight w:val="0"/>
          <w:marTop w:val="0"/>
          <w:marBottom w:val="0"/>
          <w:divBdr>
            <w:top w:val="none" w:sz="0" w:space="0" w:color="auto"/>
            <w:left w:val="none" w:sz="0" w:space="0" w:color="auto"/>
            <w:bottom w:val="none" w:sz="0" w:space="0" w:color="auto"/>
            <w:right w:val="none" w:sz="0" w:space="0" w:color="auto"/>
          </w:divBdr>
        </w:div>
        <w:div w:id="2037608530">
          <w:marLeft w:val="0"/>
          <w:marRight w:val="0"/>
          <w:marTop w:val="0"/>
          <w:marBottom w:val="0"/>
          <w:divBdr>
            <w:top w:val="none" w:sz="0" w:space="0" w:color="auto"/>
            <w:left w:val="none" w:sz="0" w:space="0" w:color="auto"/>
            <w:bottom w:val="none" w:sz="0" w:space="0" w:color="auto"/>
            <w:right w:val="none" w:sz="0" w:space="0" w:color="auto"/>
          </w:divBdr>
        </w:div>
        <w:div w:id="344334091">
          <w:marLeft w:val="0"/>
          <w:marRight w:val="0"/>
          <w:marTop w:val="0"/>
          <w:marBottom w:val="0"/>
          <w:divBdr>
            <w:top w:val="none" w:sz="0" w:space="0" w:color="auto"/>
            <w:left w:val="none" w:sz="0" w:space="0" w:color="auto"/>
            <w:bottom w:val="none" w:sz="0" w:space="0" w:color="auto"/>
            <w:right w:val="none" w:sz="0" w:space="0" w:color="auto"/>
          </w:divBdr>
        </w:div>
        <w:div w:id="2035223933">
          <w:marLeft w:val="0"/>
          <w:marRight w:val="0"/>
          <w:marTop w:val="0"/>
          <w:marBottom w:val="0"/>
          <w:divBdr>
            <w:top w:val="none" w:sz="0" w:space="0" w:color="auto"/>
            <w:left w:val="none" w:sz="0" w:space="0" w:color="auto"/>
            <w:bottom w:val="none" w:sz="0" w:space="0" w:color="auto"/>
            <w:right w:val="none" w:sz="0" w:space="0" w:color="auto"/>
          </w:divBdr>
        </w:div>
      </w:divsChild>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521549793">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639530982">
      <w:bodyDiv w:val="1"/>
      <w:marLeft w:val="0"/>
      <w:marRight w:val="0"/>
      <w:marTop w:val="0"/>
      <w:marBottom w:val="0"/>
      <w:divBdr>
        <w:top w:val="none" w:sz="0" w:space="0" w:color="auto"/>
        <w:left w:val="none" w:sz="0" w:space="0" w:color="auto"/>
        <w:bottom w:val="none" w:sz="0" w:space="0" w:color="auto"/>
        <w:right w:val="none" w:sz="0" w:space="0" w:color="auto"/>
      </w:divBdr>
      <w:divsChild>
        <w:div w:id="1014572378">
          <w:marLeft w:val="0"/>
          <w:marRight w:val="0"/>
          <w:marTop w:val="0"/>
          <w:marBottom w:val="0"/>
          <w:divBdr>
            <w:top w:val="none" w:sz="0" w:space="0" w:color="auto"/>
            <w:left w:val="none" w:sz="0" w:space="0" w:color="auto"/>
            <w:bottom w:val="none" w:sz="0" w:space="0" w:color="auto"/>
            <w:right w:val="none" w:sz="0" w:space="0" w:color="auto"/>
          </w:divBdr>
        </w:div>
        <w:div w:id="1994941051">
          <w:marLeft w:val="0"/>
          <w:marRight w:val="0"/>
          <w:marTop w:val="0"/>
          <w:marBottom w:val="0"/>
          <w:divBdr>
            <w:top w:val="none" w:sz="0" w:space="0" w:color="auto"/>
            <w:left w:val="none" w:sz="0" w:space="0" w:color="auto"/>
            <w:bottom w:val="none" w:sz="0" w:space="0" w:color="auto"/>
            <w:right w:val="none" w:sz="0" w:space="0" w:color="auto"/>
          </w:divBdr>
        </w:div>
      </w:divsChild>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857735442">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11328774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F0A41-C678-4178-9DC6-BD4633B2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20</TotalTime>
  <Pages>3</Pages>
  <Words>864</Words>
  <Characters>4669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User</cp:lastModifiedBy>
  <cp:revision>5</cp:revision>
  <cp:lastPrinted>2025-12-19T19:05:00Z</cp:lastPrinted>
  <dcterms:created xsi:type="dcterms:W3CDTF">2025-12-22T12:27:00Z</dcterms:created>
  <dcterms:modified xsi:type="dcterms:W3CDTF">2025-12-22T12:45:00Z</dcterms:modified>
</cp:coreProperties>
</file>