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F20" w:rsidRDefault="00B85F20">
      <w:pPr>
        <w:pStyle w:val="Corpodetexto"/>
        <w:rPr>
          <w:rFonts w:ascii="Times New Roman"/>
          <w:sz w:val="21"/>
        </w:rPr>
      </w:pPr>
    </w:p>
    <w:p w:rsidR="00454225" w:rsidRPr="00C0615F" w:rsidRDefault="00454225" w:rsidP="00454225">
      <w:pPr>
        <w:pStyle w:val="Corpodetexto"/>
        <w:jc w:val="center"/>
        <w:rPr>
          <w:rFonts w:ascii="Times New Roman"/>
          <w:b/>
          <w:sz w:val="28"/>
          <w:szCs w:val="28"/>
        </w:rPr>
      </w:pPr>
      <w:r w:rsidRPr="00C0615F">
        <w:rPr>
          <w:rFonts w:ascii="Times New Roman"/>
          <w:b/>
          <w:sz w:val="28"/>
          <w:szCs w:val="28"/>
        </w:rPr>
        <w:t xml:space="preserve">PROJETO DE LEI </w:t>
      </w:r>
      <w:r w:rsidR="00C0615F">
        <w:rPr>
          <w:rFonts w:ascii="Times New Roman"/>
          <w:b/>
          <w:sz w:val="28"/>
          <w:szCs w:val="28"/>
        </w:rPr>
        <w:t>N</w:t>
      </w:r>
      <w:r w:rsidR="00C0615F">
        <w:rPr>
          <w:rFonts w:ascii="Times New Roman"/>
          <w:b/>
          <w:sz w:val="28"/>
          <w:szCs w:val="28"/>
        </w:rPr>
        <w:t>º</w:t>
      </w:r>
      <w:r w:rsidR="00C0615F">
        <w:rPr>
          <w:rFonts w:ascii="Times New Roman"/>
          <w:b/>
          <w:sz w:val="28"/>
          <w:szCs w:val="28"/>
        </w:rPr>
        <w:t xml:space="preserve"> </w:t>
      </w:r>
      <w:r w:rsidRPr="00C0615F">
        <w:rPr>
          <w:rFonts w:ascii="Times New Roman"/>
          <w:b/>
          <w:sz w:val="28"/>
          <w:szCs w:val="28"/>
        </w:rPr>
        <w:t xml:space="preserve"> </w:t>
      </w:r>
      <w:r w:rsidR="0032761C">
        <w:rPr>
          <w:rFonts w:ascii="Times New Roman"/>
          <w:b/>
          <w:sz w:val="28"/>
          <w:szCs w:val="28"/>
        </w:rPr>
        <w:t>17</w:t>
      </w:r>
      <w:r w:rsidRPr="00C0615F">
        <w:rPr>
          <w:rFonts w:ascii="Times New Roman"/>
          <w:b/>
          <w:sz w:val="28"/>
          <w:szCs w:val="28"/>
        </w:rPr>
        <w:t>/202</w:t>
      </w:r>
      <w:r w:rsidR="0059690A" w:rsidRPr="00C0615F">
        <w:rPr>
          <w:rFonts w:ascii="Times New Roman"/>
          <w:b/>
          <w:sz w:val="28"/>
          <w:szCs w:val="28"/>
        </w:rPr>
        <w:t>5</w:t>
      </w:r>
    </w:p>
    <w:p w:rsidR="00454225" w:rsidRDefault="00454225">
      <w:pPr>
        <w:pStyle w:val="Corpodetexto"/>
        <w:rPr>
          <w:rFonts w:ascii="Times New Roman"/>
          <w:sz w:val="21"/>
        </w:rPr>
      </w:pPr>
    </w:p>
    <w:p w:rsidR="0059690A" w:rsidRPr="00C0615F" w:rsidRDefault="0059690A" w:rsidP="0059690A">
      <w:pPr>
        <w:pStyle w:val="Ttulo1"/>
        <w:shd w:val="clear" w:color="auto" w:fill="FFFFFF"/>
        <w:spacing w:before="0" w:beforeAutospacing="0" w:after="0" w:afterAutospacing="0" w:line="276" w:lineRule="auto"/>
        <w:ind w:left="4500" w:right="300"/>
        <w:jc w:val="both"/>
        <w:rPr>
          <w:color w:val="000000" w:themeColor="text1"/>
          <w:sz w:val="24"/>
          <w:szCs w:val="24"/>
        </w:rPr>
      </w:pPr>
      <w:r w:rsidRPr="00C0615F">
        <w:rPr>
          <w:color w:val="000000" w:themeColor="text1"/>
          <w:sz w:val="24"/>
          <w:szCs w:val="24"/>
        </w:rPr>
        <w:t>Institui o PNCVM - Procedimento da Notificação Compulsória da Violência contra a Mulher</w:t>
      </w:r>
      <w:r w:rsidR="00C0615F" w:rsidRPr="00C0615F">
        <w:rPr>
          <w:color w:val="000000" w:themeColor="text1"/>
          <w:sz w:val="24"/>
          <w:szCs w:val="24"/>
        </w:rPr>
        <w:t>.</w:t>
      </w:r>
      <w:r w:rsidRPr="00C0615F">
        <w:rPr>
          <w:color w:val="000000" w:themeColor="text1"/>
          <w:sz w:val="24"/>
          <w:szCs w:val="24"/>
        </w:rPr>
        <w:t xml:space="preserve"> </w:t>
      </w:r>
    </w:p>
    <w:p w:rsidR="00454225" w:rsidRPr="00C0615F" w:rsidRDefault="00454225" w:rsidP="00454225">
      <w:pPr>
        <w:pStyle w:val="Corpodetexto"/>
        <w:rPr>
          <w:rFonts w:ascii="Times New Roman" w:hAnsi="Times New Roman" w:cs="Times New Roman"/>
          <w:sz w:val="24"/>
          <w:szCs w:val="24"/>
        </w:rPr>
      </w:pPr>
    </w:p>
    <w:p w:rsidR="0059690A" w:rsidRPr="00C0615F" w:rsidRDefault="0059690A" w:rsidP="00454225">
      <w:pPr>
        <w:pStyle w:val="Corpodetexto"/>
        <w:rPr>
          <w:rFonts w:ascii="Times New Roman" w:hAnsi="Times New Roman" w:cs="Times New Roman"/>
          <w:sz w:val="24"/>
          <w:szCs w:val="24"/>
        </w:rPr>
      </w:pPr>
    </w:p>
    <w:p w:rsidR="00C0615F" w:rsidRDefault="00C0615F" w:rsidP="00C0615F">
      <w:pPr>
        <w:pStyle w:val="Default"/>
      </w:pPr>
    </w:p>
    <w:p w:rsidR="00C0615F" w:rsidRPr="00C0615F" w:rsidRDefault="00C0615F" w:rsidP="00C0615F">
      <w:pPr>
        <w:pStyle w:val="Default"/>
        <w:ind w:firstLine="720"/>
        <w:jc w:val="both"/>
        <w:rPr>
          <w:b/>
          <w:bCs/>
        </w:rPr>
      </w:pPr>
      <w:r w:rsidRPr="00C0615F">
        <w:t xml:space="preserve"> </w:t>
      </w:r>
      <w:r w:rsidRPr="00C0615F">
        <w:rPr>
          <w:b/>
          <w:bCs/>
        </w:rPr>
        <w:t xml:space="preserve">O PREFEITO MUNICIPAL DE CONCEIÇÃO DO COITÉ, ESTADO DA BAHIA, </w:t>
      </w:r>
    </w:p>
    <w:p w:rsidR="00C0615F" w:rsidRPr="00C0615F" w:rsidRDefault="00C0615F" w:rsidP="00C0615F">
      <w:pPr>
        <w:pStyle w:val="Default"/>
        <w:ind w:firstLine="720"/>
        <w:jc w:val="both"/>
      </w:pPr>
    </w:p>
    <w:p w:rsidR="00C0615F" w:rsidRDefault="00C0615F" w:rsidP="00C0615F">
      <w:pPr>
        <w:pStyle w:val="Corpodetexto"/>
        <w:ind w:firstLine="720"/>
        <w:jc w:val="both"/>
        <w:rPr>
          <w:rFonts w:ascii="Times New Roman" w:hAnsi="Times New Roman" w:cs="Times New Roman"/>
          <w:sz w:val="24"/>
          <w:szCs w:val="24"/>
        </w:rPr>
      </w:pPr>
      <w:r w:rsidRPr="00C0615F">
        <w:rPr>
          <w:rFonts w:ascii="Times New Roman" w:hAnsi="Times New Roman" w:cs="Times New Roman"/>
          <w:sz w:val="24"/>
          <w:szCs w:val="24"/>
        </w:rPr>
        <w:t xml:space="preserve">Faço saber que a Câmara Municipal aprovou e eu sanciono e promulgo a seguinte </w:t>
      </w:r>
    </w:p>
    <w:p w:rsidR="00C0615F" w:rsidRPr="00C0615F" w:rsidRDefault="00C0615F" w:rsidP="00C0615F">
      <w:pPr>
        <w:pStyle w:val="Corpodetexto"/>
        <w:ind w:firstLine="720"/>
        <w:jc w:val="both"/>
        <w:rPr>
          <w:rFonts w:ascii="Times New Roman" w:hAnsi="Times New Roman" w:cs="Times New Roman"/>
          <w:sz w:val="24"/>
          <w:szCs w:val="24"/>
        </w:rPr>
      </w:pPr>
    </w:p>
    <w:p w:rsidR="00454225" w:rsidRPr="00C0615F" w:rsidRDefault="00C0615F" w:rsidP="00C0615F">
      <w:pPr>
        <w:pStyle w:val="Corpodetexto"/>
        <w:ind w:firstLine="720"/>
        <w:jc w:val="both"/>
        <w:rPr>
          <w:rFonts w:ascii="Times New Roman" w:hAnsi="Times New Roman" w:cs="Times New Roman"/>
          <w:b/>
          <w:sz w:val="24"/>
          <w:szCs w:val="24"/>
        </w:rPr>
      </w:pPr>
      <w:r w:rsidRPr="00C0615F">
        <w:rPr>
          <w:rFonts w:ascii="Times New Roman" w:hAnsi="Times New Roman" w:cs="Times New Roman"/>
          <w:b/>
          <w:sz w:val="24"/>
          <w:szCs w:val="24"/>
        </w:rPr>
        <w:t>LEI:</w:t>
      </w:r>
    </w:p>
    <w:p w:rsidR="00C0615F" w:rsidRPr="00C0615F" w:rsidRDefault="00C0615F" w:rsidP="00C0615F">
      <w:pPr>
        <w:pStyle w:val="Corpodetexto"/>
        <w:ind w:firstLine="720"/>
        <w:jc w:val="both"/>
        <w:rPr>
          <w:rFonts w:ascii="Times New Roman" w:hAnsi="Times New Roman" w:cs="Times New Roman"/>
          <w:sz w:val="24"/>
          <w:szCs w:val="24"/>
        </w:rPr>
      </w:pPr>
    </w:p>
    <w:p w:rsidR="00454225" w:rsidRDefault="00454225" w:rsidP="00C0615F">
      <w:pPr>
        <w:pStyle w:val="Corpodetexto"/>
        <w:spacing w:line="360" w:lineRule="auto"/>
        <w:ind w:firstLine="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sz w:val="24"/>
          <w:szCs w:val="24"/>
        </w:rPr>
        <w:t>Art. 1º</w:t>
      </w:r>
      <w:r w:rsidR="00C0615F">
        <w:rPr>
          <w:rFonts w:ascii="Times New Roman" w:hAnsi="Times New Roman" w:cs="Times New Roman"/>
          <w:sz w:val="24"/>
          <w:szCs w:val="24"/>
        </w:rPr>
        <w:t xml:space="preserve"> </w:t>
      </w:r>
      <w:r w:rsidR="0059690A" w:rsidRPr="00C0615F">
        <w:rPr>
          <w:rFonts w:ascii="Times New Roman" w:hAnsi="Times New Roman" w:cs="Times New Roman"/>
          <w:color w:val="000000" w:themeColor="text1"/>
          <w:sz w:val="24"/>
          <w:szCs w:val="24"/>
          <w:shd w:val="clear" w:color="auto" w:fill="FFFFFF"/>
        </w:rPr>
        <w:t>Fica instituído o “Procedimento de Notificação Compulsória da Violência contra a Mulher” nos serviços de saúde públicos e privados, no âmbito do município de Conceição do Coité.</w:t>
      </w:r>
    </w:p>
    <w:p w:rsidR="00C0615F" w:rsidRPr="00C0615F" w:rsidRDefault="00C0615F" w:rsidP="00C0615F">
      <w:pPr>
        <w:pStyle w:val="Corpodetexto"/>
        <w:spacing w:line="360" w:lineRule="auto"/>
        <w:ind w:firstLine="720"/>
        <w:jc w:val="both"/>
        <w:rPr>
          <w:rFonts w:ascii="Times New Roman" w:hAnsi="Times New Roman" w:cs="Times New Roman"/>
          <w:sz w:val="24"/>
          <w:szCs w:val="24"/>
        </w:rPr>
      </w:pPr>
    </w:p>
    <w:p w:rsidR="0059690A" w:rsidRPr="00C0615F" w:rsidRDefault="00454225" w:rsidP="00C0615F">
      <w:pPr>
        <w:spacing w:line="276" w:lineRule="auto"/>
        <w:ind w:firstLine="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sz w:val="24"/>
          <w:szCs w:val="24"/>
        </w:rPr>
        <w:t>Art. 2º</w:t>
      </w:r>
      <w:r w:rsidR="00C0615F">
        <w:rPr>
          <w:rFonts w:ascii="Times New Roman" w:hAnsi="Times New Roman" w:cs="Times New Roman"/>
          <w:sz w:val="24"/>
          <w:szCs w:val="24"/>
        </w:rPr>
        <w:t xml:space="preserve"> </w:t>
      </w:r>
      <w:r w:rsidR="0059690A" w:rsidRPr="00C0615F">
        <w:rPr>
          <w:rFonts w:ascii="Times New Roman" w:hAnsi="Times New Roman" w:cs="Times New Roman"/>
          <w:color w:val="000000" w:themeColor="text1"/>
          <w:sz w:val="24"/>
          <w:szCs w:val="24"/>
          <w:shd w:val="clear" w:color="auto" w:fill="FFFFFF"/>
        </w:rPr>
        <w:t>Nos serviços de saúde públicos e privados, será imprescindível a notificação, em formulário oficial de todos os casos tipificados como violência física, sexual ou doméstica causadas contra a mulher, declarados ou não pela vítima.</w:t>
      </w:r>
    </w:p>
    <w:p w:rsidR="0059690A" w:rsidRPr="00C0615F" w:rsidRDefault="0059690A" w:rsidP="00C0615F">
      <w:pPr>
        <w:spacing w:line="276" w:lineRule="auto"/>
        <w:jc w:val="both"/>
        <w:rPr>
          <w:rFonts w:ascii="Times New Roman" w:hAnsi="Times New Roman" w:cs="Times New Roman"/>
          <w:color w:val="000000" w:themeColor="text1"/>
          <w:sz w:val="24"/>
          <w:szCs w:val="24"/>
          <w:shd w:val="clear" w:color="auto" w:fill="FFFFFF"/>
        </w:rPr>
      </w:pPr>
    </w:p>
    <w:p w:rsidR="0059690A" w:rsidRPr="00C0615F" w:rsidRDefault="00C0615F" w:rsidP="00C0615F">
      <w:pPr>
        <w:spacing w:line="276"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Parágrafo único -</w:t>
      </w:r>
      <w:r w:rsidR="0059690A" w:rsidRPr="00C0615F">
        <w:rPr>
          <w:rFonts w:ascii="Times New Roman" w:hAnsi="Times New Roman" w:cs="Times New Roman"/>
          <w:color w:val="000000" w:themeColor="text1"/>
          <w:sz w:val="24"/>
          <w:szCs w:val="24"/>
          <w:shd w:val="clear" w:color="auto" w:fill="FFFFFF"/>
        </w:rPr>
        <w:t xml:space="preserve"> O formulário referido neste artigo será fornecido pelo poder público aos serviços de saúde, implantado nos modelos que se adequem à secretaria.</w:t>
      </w:r>
      <w:r w:rsidR="0059690A" w:rsidRPr="00C0615F">
        <w:rPr>
          <w:rFonts w:ascii="Times New Roman" w:hAnsi="Times New Roman" w:cs="Times New Roman"/>
          <w:color w:val="000000" w:themeColor="text1"/>
          <w:sz w:val="24"/>
          <w:szCs w:val="24"/>
        </w:rPr>
        <w:br/>
      </w:r>
      <w:r w:rsidR="0059690A" w:rsidRPr="00C0615F">
        <w:rPr>
          <w:rFonts w:ascii="Times New Roman" w:hAnsi="Times New Roman" w:cs="Times New Roman"/>
          <w:color w:val="000000" w:themeColor="text1"/>
          <w:sz w:val="24"/>
          <w:szCs w:val="24"/>
        </w:rPr>
        <w:br/>
      </w:r>
    </w:p>
    <w:p w:rsidR="00454225" w:rsidRPr="00C0615F" w:rsidRDefault="00454225" w:rsidP="00C0615F">
      <w:pPr>
        <w:pStyle w:val="Corpodetexto"/>
        <w:spacing w:line="360" w:lineRule="auto"/>
        <w:ind w:firstLine="720"/>
        <w:jc w:val="both"/>
        <w:rPr>
          <w:rFonts w:ascii="Times New Roman" w:hAnsi="Times New Roman" w:cs="Times New Roman"/>
          <w:sz w:val="24"/>
          <w:szCs w:val="24"/>
        </w:rPr>
      </w:pPr>
      <w:r w:rsidRPr="00C0615F">
        <w:rPr>
          <w:rFonts w:ascii="Times New Roman" w:hAnsi="Times New Roman" w:cs="Times New Roman"/>
          <w:sz w:val="24"/>
          <w:szCs w:val="24"/>
        </w:rPr>
        <w:t>Art. 3º</w:t>
      </w:r>
      <w:r w:rsidR="00C0615F">
        <w:rPr>
          <w:rFonts w:ascii="Times New Roman" w:hAnsi="Times New Roman" w:cs="Times New Roman"/>
          <w:sz w:val="24"/>
          <w:szCs w:val="24"/>
        </w:rPr>
        <w:t xml:space="preserve"> </w:t>
      </w:r>
      <w:r w:rsidR="0059690A" w:rsidRPr="00C0615F">
        <w:rPr>
          <w:rFonts w:ascii="Times New Roman" w:hAnsi="Times New Roman" w:cs="Times New Roman"/>
          <w:color w:val="000000" w:themeColor="text1"/>
          <w:sz w:val="24"/>
          <w:szCs w:val="24"/>
          <w:shd w:val="clear" w:color="auto" w:fill="FFFFFF"/>
        </w:rPr>
        <w:t>O preenchimento do “Formulário de Notificação Compulsória de Violência Contra a Mulher” será feito pelo profissional de saúde que realizou o atendimento à vítima.</w:t>
      </w:r>
      <w:r w:rsidR="0059690A" w:rsidRPr="00C0615F">
        <w:rPr>
          <w:rFonts w:ascii="Times New Roman" w:hAnsi="Times New Roman" w:cs="Times New Roman"/>
          <w:color w:val="000000" w:themeColor="text1"/>
          <w:sz w:val="24"/>
          <w:szCs w:val="24"/>
        </w:rPr>
        <w:br/>
      </w:r>
    </w:p>
    <w:p w:rsidR="0059690A" w:rsidRPr="00C0615F" w:rsidRDefault="0059690A" w:rsidP="00A01482">
      <w:pPr>
        <w:spacing w:line="276" w:lineRule="auto"/>
        <w:ind w:firstLine="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color w:val="000000" w:themeColor="text1"/>
          <w:sz w:val="24"/>
          <w:szCs w:val="24"/>
          <w:shd w:val="clear" w:color="auto" w:fill="FFFFFF"/>
        </w:rPr>
        <w:t>Art. 4º Para efeito desta Lei, considera-se:</w:t>
      </w:r>
    </w:p>
    <w:p w:rsidR="0059690A" w:rsidRPr="00C0615F" w:rsidRDefault="0059690A" w:rsidP="00A01482">
      <w:pPr>
        <w:spacing w:line="276" w:lineRule="auto"/>
        <w:ind w:left="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color w:val="000000" w:themeColor="text1"/>
          <w:sz w:val="24"/>
          <w:szCs w:val="24"/>
        </w:rPr>
        <w:br/>
      </w:r>
      <w:r w:rsidRPr="00C0615F">
        <w:rPr>
          <w:rFonts w:ascii="Times New Roman" w:hAnsi="Times New Roman" w:cs="Times New Roman"/>
          <w:color w:val="000000" w:themeColor="text1"/>
          <w:sz w:val="24"/>
          <w:szCs w:val="24"/>
          <w:shd w:val="clear" w:color="auto" w:fill="FFFFFF"/>
        </w:rPr>
        <w:t>I - violência física, a agressão física sofrida fora do âmbito doméstico;</w:t>
      </w:r>
    </w:p>
    <w:p w:rsidR="0059690A" w:rsidRPr="00C0615F" w:rsidRDefault="0059690A" w:rsidP="00A01482">
      <w:pPr>
        <w:spacing w:line="276" w:lineRule="auto"/>
        <w:ind w:left="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color w:val="000000" w:themeColor="text1"/>
          <w:sz w:val="24"/>
          <w:szCs w:val="24"/>
        </w:rPr>
        <w:lastRenderedPageBreak/>
        <w:br/>
      </w:r>
      <w:r w:rsidRPr="00C0615F">
        <w:rPr>
          <w:rFonts w:ascii="Times New Roman" w:hAnsi="Times New Roman" w:cs="Times New Roman"/>
          <w:color w:val="000000" w:themeColor="text1"/>
          <w:sz w:val="24"/>
          <w:szCs w:val="24"/>
          <w:shd w:val="clear" w:color="auto" w:fill="FFFFFF"/>
        </w:rPr>
        <w:t>II - violência sexual, o estupro ou abuso sexual, em âmbito doméstico ou público;</w:t>
      </w:r>
    </w:p>
    <w:p w:rsidR="0059690A" w:rsidRPr="00C0615F" w:rsidRDefault="0059690A" w:rsidP="00A01482">
      <w:pPr>
        <w:pStyle w:val="Corpodetexto"/>
        <w:spacing w:line="360" w:lineRule="auto"/>
        <w:ind w:left="720"/>
        <w:jc w:val="both"/>
        <w:rPr>
          <w:rFonts w:ascii="Times New Roman" w:hAnsi="Times New Roman" w:cs="Times New Roman"/>
          <w:sz w:val="24"/>
          <w:szCs w:val="24"/>
        </w:rPr>
      </w:pPr>
      <w:r w:rsidRPr="00C0615F">
        <w:rPr>
          <w:rFonts w:ascii="Times New Roman" w:hAnsi="Times New Roman" w:cs="Times New Roman"/>
          <w:color w:val="000000" w:themeColor="text1"/>
          <w:sz w:val="24"/>
          <w:szCs w:val="24"/>
        </w:rPr>
        <w:br/>
      </w:r>
      <w:r w:rsidRPr="00C0615F">
        <w:rPr>
          <w:rFonts w:ascii="Times New Roman" w:hAnsi="Times New Roman" w:cs="Times New Roman"/>
          <w:color w:val="000000" w:themeColor="text1"/>
          <w:sz w:val="24"/>
          <w:szCs w:val="24"/>
          <w:shd w:val="clear" w:color="auto" w:fill="FFFFFF"/>
        </w:rPr>
        <w:t>III - violência doméstica, a agressão praticada por pessoa da mesma família contra outra ou por pessoas que habitam o mesmo teto, ainda que não exista relação de parentesco.</w:t>
      </w:r>
      <w:r w:rsidRPr="00C0615F">
        <w:rPr>
          <w:rFonts w:ascii="Times New Roman" w:hAnsi="Times New Roman" w:cs="Times New Roman"/>
          <w:color w:val="000000" w:themeColor="text1"/>
          <w:sz w:val="24"/>
          <w:szCs w:val="24"/>
        </w:rPr>
        <w:br/>
      </w:r>
    </w:p>
    <w:p w:rsidR="0059690A" w:rsidRPr="00C0615F" w:rsidRDefault="0059690A" w:rsidP="00A01482">
      <w:pPr>
        <w:spacing w:line="276" w:lineRule="auto"/>
        <w:ind w:firstLine="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color w:val="000000" w:themeColor="text1"/>
          <w:sz w:val="24"/>
          <w:szCs w:val="24"/>
          <w:shd w:val="clear" w:color="auto" w:fill="FFFFFF"/>
        </w:rPr>
        <w:t>Art. 5º Para disponibilizar os dados constantes dos Formulários de Notificação Compulsória de Violência Contra a Mulher, o responsável deverá obedecer rigorosamente o sigilo das informações prestadas, visando garantir a privacidade das mulheres. Portanto, tais dados somente serão disponibilizados para:</w:t>
      </w:r>
    </w:p>
    <w:p w:rsidR="0059690A" w:rsidRPr="00C0615F" w:rsidRDefault="0059690A" w:rsidP="00A01482">
      <w:pPr>
        <w:spacing w:line="276" w:lineRule="auto"/>
        <w:ind w:left="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color w:val="000000" w:themeColor="text1"/>
          <w:sz w:val="24"/>
          <w:szCs w:val="24"/>
        </w:rPr>
        <w:br/>
      </w:r>
      <w:r w:rsidRPr="00C0615F">
        <w:rPr>
          <w:rFonts w:ascii="Times New Roman" w:hAnsi="Times New Roman" w:cs="Times New Roman"/>
          <w:color w:val="000000" w:themeColor="text1"/>
          <w:sz w:val="24"/>
          <w:szCs w:val="24"/>
          <w:shd w:val="clear" w:color="auto" w:fill="FFFFFF"/>
        </w:rPr>
        <w:t>I - a vítima, devidamente identificada mediante solicitação judicial;</w:t>
      </w:r>
    </w:p>
    <w:p w:rsidR="0059690A" w:rsidRPr="00C0615F" w:rsidRDefault="0059690A" w:rsidP="00A01482">
      <w:pPr>
        <w:spacing w:line="276" w:lineRule="auto"/>
        <w:ind w:left="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color w:val="000000" w:themeColor="text1"/>
          <w:sz w:val="24"/>
          <w:szCs w:val="24"/>
        </w:rPr>
        <w:br/>
      </w:r>
      <w:r w:rsidRPr="00C0615F">
        <w:rPr>
          <w:rFonts w:ascii="Times New Roman" w:hAnsi="Times New Roman" w:cs="Times New Roman"/>
          <w:color w:val="000000" w:themeColor="text1"/>
          <w:sz w:val="24"/>
          <w:szCs w:val="24"/>
          <w:shd w:val="clear" w:color="auto" w:fill="FFFFFF"/>
        </w:rPr>
        <w:t>II - autoridades policiais e judiciárias, mediante solicitação judicial.</w:t>
      </w:r>
    </w:p>
    <w:p w:rsidR="0059690A" w:rsidRPr="00C0615F" w:rsidRDefault="0059690A" w:rsidP="00A01482">
      <w:pPr>
        <w:spacing w:line="276" w:lineRule="auto"/>
        <w:ind w:left="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color w:val="000000" w:themeColor="text1"/>
          <w:sz w:val="24"/>
          <w:szCs w:val="24"/>
        </w:rPr>
        <w:br/>
      </w:r>
      <w:r w:rsidRPr="00C0615F">
        <w:rPr>
          <w:rFonts w:ascii="Times New Roman" w:hAnsi="Times New Roman" w:cs="Times New Roman"/>
          <w:color w:val="000000" w:themeColor="text1"/>
          <w:sz w:val="24"/>
          <w:szCs w:val="24"/>
          <w:shd w:val="clear" w:color="auto" w:fill="FFFFFF"/>
        </w:rPr>
        <w:t xml:space="preserve">Art. 6º </w:t>
      </w:r>
      <w:r w:rsidR="00C0615F" w:rsidRPr="00C0615F">
        <w:rPr>
          <w:rFonts w:ascii="Times New Roman" w:hAnsi="Times New Roman" w:cs="Times New Roman"/>
          <w:color w:val="000000" w:themeColor="text1"/>
          <w:sz w:val="24"/>
          <w:szCs w:val="24"/>
          <w:shd w:val="clear" w:color="auto" w:fill="FFFFFF"/>
        </w:rPr>
        <w:t>Esta Lei será regulamenada por Decreto do Poder  Executivo.</w:t>
      </w:r>
      <w:r w:rsidRPr="00C0615F">
        <w:rPr>
          <w:rFonts w:ascii="Times New Roman" w:hAnsi="Times New Roman" w:cs="Times New Roman"/>
          <w:color w:val="000000" w:themeColor="text1"/>
          <w:sz w:val="24"/>
          <w:szCs w:val="24"/>
          <w:shd w:val="clear" w:color="auto" w:fill="FFFFFF"/>
        </w:rPr>
        <w:t xml:space="preserve">. </w:t>
      </w:r>
    </w:p>
    <w:p w:rsidR="0059690A" w:rsidRPr="00C0615F" w:rsidRDefault="0059690A" w:rsidP="00A01482">
      <w:pPr>
        <w:spacing w:line="276" w:lineRule="auto"/>
        <w:ind w:left="720"/>
        <w:jc w:val="both"/>
        <w:rPr>
          <w:rFonts w:ascii="Times New Roman" w:hAnsi="Times New Roman" w:cs="Times New Roman"/>
          <w:color w:val="000000" w:themeColor="text1"/>
          <w:sz w:val="24"/>
          <w:szCs w:val="24"/>
          <w:shd w:val="clear" w:color="auto" w:fill="FFFFFF"/>
        </w:rPr>
      </w:pPr>
      <w:r w:rsidRPr="00C0615F">
        <w:rPr>
          <w:rFonts w:ascii="Times New Roman" w:hAnsi="Times New Roman" w:cs="Times New Roman"/>
          <w:color w:val="000000" w:themeColor="text1"/>
          <w:sz w:val="24"/>
          <w:szCs w:val="24"/>
        </w:rPr>
        <w:br/>
      </w:r>
      <w:r w:rsidRPr="00C0615F">
        <w:rPr>
          <w:rFonts w:ascii="Times New Roman" w:hAnsi="Times New Roman" w:cs="Times New Roman"/>
          <w:color w:val="000000" w:themeColor="text1"/>
          <w:sz w:val="24"/>
          <w:szCs w:val="24"/>
          <w:shd w:val="clear" w:color="auto" w:fill="FFFFFF"/>
        </w:rPr>
        <w:t>Art. 7º Esta Lei entra em vigor na data de sua publicação, revogadas as disposições contrárias.</w:t>
      </w:r>
    </w:p>
    <w:p w:rsidR="0059690A" w:rsidRPr="00C0615F" w:rsidRDefault="0059690A" w:rsidP="00C0615F">
      <w:pPr>
        <w:spacing w:line="276" w:lineRule="auto"/>
        <w:jc w:val="both"/>
        <w:rPr>
          <w:rFonts w:ascii="Times New Roman" w:hAnsi="Times New Roman" w:cs="Times New Roman"/>
          <w:color w:val="000000" w:themeColor="text1"/>
          <w:sz w:val="24"/>
          <w:szCs w:val="24"/>
        </w:rPr>
      </w:pPr>
    </w:p>
    <w:p w:rsidR="0059690A" w:rsidRPr="00C0615F" w:rsidRDefault="0059690A" w:rsidP="00C0615F">
      <w:pPr>
        <w:pStyle w:val="Corpodetexto"/>
        <w:spacing w:before="138" w:line="360" w:lineRule="auto"/>
        <w:jc w:val="both"/>
        <w:rPr>
          <w:rFonts w:ascii="Times New Roman" w:hAnsi="Times New Roman" w:cs="Times New Roman"/>
          <w:sz w:val="24"/>
          <w:szCs w:val="24"/>
        </w:rPr>
      </w:pPr>
    </w:p>
    <w:p w:rsidR="00B85F20" w:rsidRPr="00C0615F" w:rsidRDefault="00E177EC" w:rsidP="00A01482">
      <w:pPr>
        <w:pStyle w:val="Corpodetexto"/>
        <w:spacing w:before="138" w:line="360" w:lineRule="auto"/>
        <w:jc w:val="center"/>
        <w:rPr>
          <w:rFonts w:ascii="Times New Roman" w:hAnsi="Times New Roman" w:cs="Times New Roman"/>
          <w:sz w:val="24"/>
          <w:szCs w:val="24"/>
        </w:rPr>
      </w:pPr>
      <w:r w:rsidRPr="00C0615F">
        <w:rPr>
          <w:rFonts w:ascii="Times New Roman" w:hAnsi="Times New Roman" w:cs="Times New Roman"/>
          <w:sz w:val="24"/>
          <w:szCs w:val="24"/>
        </w:rPr>
        <w:t>Conceição do Coité, 1</w:t>
      </w:r>
      <w:r w:rsidR="009A2C82" w:rsidRPr="00C0615F">
        <w:rPr>
          <w:rFonts w:ascii="Times New Roman" w:hAnsi="Times New Roman" w:cs="Times New Roman"/>
          <w:sz w:val="24"/>
          <w:szCs w:val="24"/>
        </w:rPr>
        <w:t>3</w:t>
      </w:r>
      <w:r w:rsidRPr="00C0615F">
        <w:rPr>
          <w:rFonts w:ascii="Times New Roman" w:hAnsi="Times New Roman" w:cs="Times New Roman"/>
          <w:sz w:val="24"/>
          <w:szCs w:val="24"/>
        </w:rPr>
        <w:t xml:space="preserve"> de </w:t>
      </w:r>
      <w:r w:rsidR="0059690A" w:rsidRPr="00C0615F">
        <w:rPr>
          <w:rFonts w:ascii="Times New Roman" w:hAnsi="Times New Roman" w:cs="Times New Roman"/>
          <w:sz w:val="24"/>
          <w:szCs w:val="24"/>
        </w:rPr>
        <w:t>Março</w:t>
      </w:r>
      <w:r w:rsidRPr="00C0615F">
        <w:rPr>
          <w:rFonts w:ascii="Times New Roman" w:hAnsi="Times New Roman" w:cs="Times New Roman"/>
          <w:sz w:val="24"/>
          <w:szCs w:val="24"/>
        </w:rPr>
        <w:t xml:space="preserve"> de 2025.</w:t>
      </w:r>
    </w:p>
    <w:p w:rsidR="00E177EC" w:rsidRPr="00C0615F" w:rsidRDefault="00E177EC" w:rsidP="00A01482">
      <w:pPr>
        <w:pStyle w:val="Corpodetexto"/>
        <w:spacing w:before="138" w:line="360" w:lineRule="auto"/>
        <w:jc w:val="center"/>
        <w:rPr>
          <w:rFonts w:ascii="Times New Roman" w:hAnsi="Times New Roman" w:cs="Times New Roman"/>
          <w:sz w:val="24"/>
          <w:szCs w:val="24"/>
        </w:rPr>
      </w:pPr>
    </w:p>
    <w:p w:rsidR="00B85F20" w:rsidRPr="00C0615F" w:rsidRDefault="002D76E3" w:rsidP="00A01482">
      <w:pPr>
        <w:ind w:left="389" w:right="4"/>
        <w:jc w:val="center"/>
        <w:rPr>
          <w:rFonts w:ascii="Times New Roman" w:hAnsi="Times New Roman" w:cs="Times New Roman"/>
          <w:sz w:val="24"/>
          <w:szCs w:val="24"/>
        </w:rPr>
      </w:pPr>
      <w:r w:rsidRPr="00C0615F">
        <w:rPr>
          <w:rFonts w:ascii="Times New Roman" w:hAnsi="Times New Roman" w:cs="Times New Roman"/>
          <w:sz w:val="24"/>
          <w:szCs w:val="24"/>
        </w:rPr>
        <w:t>EMANUELAMARIAMASCARENHAS</w:t>
      </w:r>
      <w:r w:rsidRPr="00C0615F">
        <w:rPr>
          <w:rFonts w:ascii="Times New Roman" w:hAnsi="Times New Roman" w:cs="Times New Roman"/>
          <w:spacing w:val="-2"/>
          <w:sz w:val="24"/>
          <w:szCs w:val="24"/>
        </w:rPr>
        <w:t>RESEDÁ</w:t>
      </w:r>
    </w:p>
    <w:p w:rsidR="00E177EC" w:rsidRPr="00C0615F" w:rsidRDefault="002D76E3" w:rsidP="00A01482">
      <w:pPr>
        <w:pStyle w:val="Ttulo"/>
        <w:rPr>
          <w:spacing w:val="-2"/>
          <w:sz w:val="24"/>
          <w:szCs w:val="24"/>
        </w:rPr>
      </w:pPr>
      <w:r w:rsidRPr="00C0615F">
        <w:rPr>
          <w:sz w:val="24"/>
          <w:szCs w:val="24"/>
        </w:rPr>
        <w:t>VEREADORAMANU</w:t>
      </w:r>
      <w:r w:rsidRPr="00C0615F">
        <w:rPr>
          <w:spacing w:val="-2"/>
          <w:sz w:val="24"/>
          <w:szCs w:val="24"/>
        </w:rPr>
        <w:t>RESEDÁ</w:t>
      </w:r>
    </w:p>
    <w:p w:rsidR="00E177EC" w:rsidRPr="00C0615F" w:rsidRDefault="00E177EC" w:rsidP="00A01482">
      <w:pPr>
        <w:jc w:val="center"/>
        <w:rPr>
          <w:rFonts w:ascii="Times New Roman" w:eastAsia="Times New Roman" w:hAnsi="Times New Roman" w:cs="Times New Roman"/>
          <w:b/>
          <w:bCs/>
          <w:spacing w:val="-2"/>
          <w:sz w:val="24"/>
          <w:szCs w:val="24"/>
        </w:rPr>
      </w:pPr>
      <w:r w:rsidRPr="00C0615F">
        <w:rPr>
          <w:rFonts w:ascii="Times New Roman" w:hAnsi="Times New Roman" w:cs="Times New Roman"/>
          <w:spacing w:val="-2"/>
          <w:sz w:val="24"/>
          <w:szCs w:val="24"/>
        </w:rPr>
        <w:br w:type="page"/>
      </w:r>
    </w:p>
    <w:p w:rsidR="00B85F20" w:rsidRDefault="00B85F20">
      <w:pPr>
        <w:pStyle w:val="Ttulo"/>
      </w:pPr>
    </w:p>
    <w:p w:rsidR="0059690A" w:rsidRPr="0059690A" w:rsidRDefault="0059690A" w:rsidP="0059690A">
      <w:pPr>
        <w:tabs>
          <w:tab w:val="center" w:pos="4419"/>
          <w:tab w:val="right" w:pos="8838"/>
        </w:tabs>
        <w:suppressAutoHyphens/>
        <w:adjustRightInd w:val="0"/>
        <w:jc w:val="center"/>
        <w:rPr>
          <w:rFonts w:ascii="Times New Roman" w:hAnsi="Times New Roman" w:cs="Times New Roman"/>
          <w:b/>
          <w:bCs/>
          <w:sz w:val="20"/>
          <w:szCs w:val="20"/>
        </w:rPr>
      </w:pPr>
      <w:r w:rsidRPr="0059690A">
        <w:rPr>
          <w:rFonts w:ascii="Times New Roman" w:hAnsi="Times New Roman" w:cs="Times New Roman"/>
          <w:b/>
          <w:bCs/>
          <w:sz w:val="20"/>
          <w:szCs w:val="20"/>
        </w:rPr>
        <w:t>JUSTIFICATIVA</w:t>
      </w:r>
    </w:p>
    <w:p w:rsidR="0059690A" w:rsidRPr="0059690A" w:rsidRDefault="0059690A" w:rsidP="0059690A">
      <w:pPr>
        <w:tabs>
          <w:tab w:val="center" w:pos="4419"/>
          <w:tab w:val="right" w:pos="8838"/>
        </w:tabs>
        <w:suppressAutoHyphens/>
        <w:adjustRightInd w:val="0"/>
        <w:ind w:firstLine="426"/>
        <w:jc w:val="both"/>
        <w:rPr>
          <w:rFonts w:ascii="Times New Roman" w:hAnsi="Times New Roman" w:cs="Times New Roman"/>
          <w:sz w:val="20"/>
          <w:szCs w:val="20"/>
        </w:rPr>
      </w:pPr>
      <w:r w:rsidRPr="0059690A">
        <w:rPr>
          <w:rFonts w:ascii="Times New Roman" w:hAnsi="Times New Roman" w:cs="Times New Roman"/>
          <w:sz w:val="20"/>
          <w:szCs w:val="20"/>
        </w:rPr>
        <w:t>Inicialmente, registre-se que a presente iniciativa não trata de tema privativo de nenhum ente federado ou Poder Executivo Municipal, haja vista que não cria gasto nem despesas aos cofres público, não modifica regime jurídico afeto aos servidores públicos municipais.</w:t>
      </w:r>
    </w:p>
    <w:p w:rsidR="0059690A" w:rsidRPr="0059690A" w:rsidRDefault="0059690A" w:rsidP="0059690A">
      <w:pPr>
        <w:tabs>
          <w:tab w:val="center" w:pos="4419"/>
          <w:tab w:val="right" w:pos="8838"/>
        </w:tabs>
        <w:suppressAutoHyphens/>
        <w:adjustRightInd w:val="0"/>
        <w:jc w:val="both"/>
        <w:rPr>
          <w:rFonts w:ascii="Times New Roman" w:hAnsi="Times New Roman" w:cs="Times New Roman"/>
          <w:sz w:val="20"/>
          <w:szCs w:val="20"/>
        </w:rPr>
      </w:pPr>
    </w:p>
    <w:p w:rsidR="0059690A" w:rsidRPr="0059690A" w:rsidRDefault="0059690A" w:rsidP="0059690A">
      <w:pPr>
        <w:tabs>
          <w:tab w:val="center" w:pos="4419"/>
          <w:tab w:val="right" w:pos="8838"/>
        </w:tabs>
        <w:suppressAutoHyphens/>
        <w:adjustRightInd w:val="0"/>
        <w:ind w:left="993"/>
        <w:jc w:val="both"/>
        <w:rPr>
          <w:rFonts w:ascii="Times New Roman" w:hAnsi="Times New Roman" w:cs="Times New Roman"/>
          <w:b/>
          <w:bCs/>
          <w:sz w:val="20"/>
          <w:szCs w:val="20"/>
        </w:rPr>
      </w:pPr>
      <w:r w:rsidRPr="0059690A">
        <w:rPr>
          <w:rFonts w:ascii="Times New Roman" w:hAnsi="Times New Roman" w:cs="Times New Roman"/>
          <w:b/>
          <w:bCs/>
          <w:sz w:val="20"/>
          <w:szCs w:val="20"/>
        </w:rPr>
        <w:t>CONSTITUIÇÃO FEDERAL</w:t>
      </w:r>
    </w:p>
    <w:p w:rsidR="0059690A" w:rsidRPr="0059690A" w:rsidRDefault="0059690A" w:rsidP="0059690A">
      <w:pPr>
        <w:tabs>
          <w:tab w:val="center" w:pos="4419"/>
          <w:tab w:val="right" w:pos="8838"/>
        </w:tabs>
        <w:suppressAutoHyphens/>
        <w:adjustRightInd w:val="0"/>
        <w:ind w:left="992"/>
        <w:jc w:val="both"/>
        <w:rPr>
          <w:rFonts w:ascii="Times New Roman" w:hAnsi="Times New Roman" w:cs="Times New Roman"/>
          <w:b/>
          <w:bCs/>
          <w:sz w:val="20"/>
          <w:szCs w:val="20"/>
        </w:rPr>
      </w:pP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rPr>
      </w:pPr>
      <w:r w:rsidRPr="0059690A">
        <w:rPr>
          <w:color w:val="000000"/>
          <w:sz w:val="20"/>
          <w:szCs w:val="20"/>
        </w:rPr>
        <w:t>Art. 1º A República Federativa do Brasil, formada pela união indissolúvel dos Estados e Municípios e do Distrito Federal, constitui-se em Estado Democrático de Direito e tem como fundamentos:</w:t>
      </w: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rPr>
      </w:pPr>
      <w:bookmarkStart w:id="0" w:name="art1i"/>
      <w:bookmarkStart w:id="1" w:name="1I"/>
      <w:bookmarkEnd w:id="0"/>
      <w:bookmarkEnd w:id="1"/>
      <w:r w:rsidRPr="0059690A">
        <w:rPr>
          <w:color w:val="000000"/>
          <w:sz w:val="20"/>
          <w:szCs w:val="20"/>
        </w:rPr>
        <w:t>II - a</w:t>
      </w:r>
      <w:r w:rsidRPr="0059690A">
        <w:rPr>
          <w:b/>
          <w:color w:val="000000"/>
          <w:sz w:val="20"/>
          <w:szCs w:val="20"/>
        </w:rPr>
        <w:t>cidadania</w:t>
      </w:r>
      <w:r w:rsidRPr="0059690A">
        <w:rPr>
          <w:color w:val="000000"/>
          <w:sz w:val="20"/>
          <w:szCs w:val="20"/>
        </w:rPr>
        <w:t>;</w:t>
      </w: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rPr>
      </w:pPr>
      <w:bookmarkStart w:id="2" w:name="art1iii"/>
      <w:bookmarkStart w:id="3" w:name="1III"/>
      <w:bookmarkEnd w:id="2"/>
      <w:bookmarkEnd w:id="3"/>
      <w:r w:rsidRPr="0059690A">
        <w:rPr>
          <w:color w:val="000000"/>
          <w:sz w:val="20"/>
          <w:szCs w:val="20"/>
        </w:rPr>
        <w:t xml:space="preserve">III - a </w:t>
      </w:r>
      <w:r w:rsidRPr="0059690A">
        <w:rPr>
          <w:b/>
          <w:color w:val="000000"/>
          <w:sz w:val="20"/>
          <w:szCs w:val="20"/>
        </w:rPr>
        <w:t>dignidade da pessoa humana</w:t>
      </w:r>
      <w:r w:rsidRPr="0059690A">
        <w:rPr>
          <w:color w:val="000000"/>
          <w:sz w:val="20"/>
          <w:szCs w:val="20"/>
        </w:rPr>
        <w:t>;</w:t>
      </w: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shd w:val="clear" w:color="auto" w:fill="FFFFFF"/>
        </w:rPr>
      </w:pP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rPr>
      </w:pPr>
      <w:r w:rsidRPr="0059690A">
        <w:rPr>
          <w:color w:val="000000"/>
          <w:sz w:val="20"/>
          <w:szCs w:val="20"/>
          <w:shd w:val="clear" w:color="auto" w:fill="FFFFFF"/>
        </w:rPr>
        <w:t>Art. 3º Constituem objetivos fundamentais da República Federativa do Brasil:</w:t>
      </w: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shd w:val="clear" w:color="auto" w:fill="FFFFFF"/>
        </w:rPr>
      </w:pP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rPr>
      </w:pPr>
      <w:r w:rsidRPr="0059690A">
        <w:rPr>
          <w:color w:val="000000"/>
          <w:sz w:val="20"/>
          <w:szCs w:val="20"/>
          <w:shd w:val="clear" w:color="auto" w:fill="FFFFFF"/>
        </w:rPr>
        <w:t xml:space="preserve">IV - </w:t>
      </w:r>
      <w:r w:rsidRPr="0059690A">
        <w:rPr>
          <w:b/>
          <w:color w:val="000000"/>
          <w:sz w:val="20"/>
          <w:szCs w:val="20"/>
          <w:shd w:val="clear" w:color="auto" w:fill="FFFFFF"/>
        </w:rPr>
        <w:t>promover o bem de todos</w:t>
      </w:r>
      <w:r w:rsidRPr="0059690A">
        <w:rPr>
          <w:color w:val="000000"/>
          <w:sz w:val="20"/>
          <w:szCs w:val="20"/>
          <w:shd w:val="clear" w:color="auto" w:fill="FFFFFF"/>
        </w:rPr>
        <w:t xml:space="preserve">, sem preconceitos de origem, raça, </w:t>
      </w:r>
      <w:r w:rsidRPr="0059690A">
        <w:rPr>
          <w:b/>
          <w:color w:val="000000"/>
          <w:sz w:val="20"/>
          <w:szCs w:val="20"/>
          <w:shd w:val="clear" w:color="auto" w:fill="FFFFFF"/>
        </w:rPr>
        <w:t>sexo</w:t>
      </w:r>
      <w:r w:rsidRPr="0059690A">
        <w:rPr>
          <w:color w:val="000000"/>
          <w:sz w:val="20"/>
          <w:szCs w:val="20"/>
          <w:shd w:val="clear" w:color="auto" w:fill="FFFFFF"/>
        </w:rPr>
        <w:t>, cor, idade e quaisquer outras formas de discriminação.</w:t>
      </w: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rPr>
      </w:pP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rPr>
      </w:pPr>
      <w:r w:rsidRPr="0059690A">
        <w:rPr>
          <w:color w:val="000000"/>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rPr>
      </w:pPr>
    </w:p>
    <w:p w:rsidR="0059690A" w:rsidRPr="0059690A" w:rsidRDefault="0059690A" w:rsidP="0059690A">
      <w:pPr>
        <w:pStyle w:val="NormalWeb"/>
        <w:shd w:val="clear" w:color="auto" w:fill="FFFFFF"/>
        <w:spacing w:before="0" w:beforeAutospacing="0" w:after="0" w:afterAutospacing="0"/>
        <w:ind w:left="992"/>
        <w:jc w:val="both"/>
        <w:rPr>
          <w:color w:val="000000"/>
          <w:sz w:val="20"/>
          <w:szCs w:val="20"/>
        </w:rPr>
      </w:pPr>
      <w:bookmarkStart w:id="4" w:name="art5i"/>
      <w:bookmarkEnd w:id="4"/>
      <w:r w:rsidRPr="0059690A">
        <w:rPr>
          <w:color w:val="000000"/>
          <w:sz w:val="20"/>
          <w:szCs w:val="20"/>
        </w:rPr>
        <w:t> </w:t>
      </w:r>
      <w:bookmarkStart w:id="5" w:name="5I"/>
      <w:bookmarkEnd w:id="5"/>
      <w:r w:rsidRPr="0059690A">
        <w:rPr>
          <w:color w:val="000000"/>
          <w:sz w:val="20"/>
          <w:szCs w:val="20"/>
        </w:rPr>
        <w:t xml:space="preserve">I - </w:t>
      </w:r>
      <w:r w:rsidRPr="0059690A">
        <w:rPr>
          <w:b/>
          <w:color w:val="000000"/>
          <w:sz w:val="20"/>
          <w:szCs w:val="20"/>
        </w:rPr>
        <w:t>homens e mulheres são iguais em direitos e obrigações</w:t>
      </w:r>
      <w:r w:rsidRPr="0059690A">
        <w:rPr>
          <w:color w:val="000000"/>
          <w:sz w:val="20"/>
          <w:szCs w:val="20"/>
        </w:rPr>
        <w:t>, nos termos desta Constituição;</w:t>
      </w:r>
    </w:p>
    <w:p w:rsidR="0059690A" w:rsidRPr="0059690A" w:rsidRDefault="0059690A" w:rsidP="0059690A">
      <w:pPr>
        <w:tabs>
          <w:tab w:val="center" w:pos="4419"/>
          <w:tab w:val="right" w:pos="8838"/>
        </w:tabs>
        <w:suppressAutoHyphens/>
        <w:adjustRightInd w:val="0"/>
        <w:ind w:left="992"/>
        <w:jc w:val="both"/>
        <w:rPr>
          <w:rFonts w:ascii="Times New Roman" w:hAnsi="Times New Roman" w:cs="Times New Roman"/>
          <w:sz w:val="20"/>
          <w:szCs w:val="20"/>
        </w:rPr>
      </w:pPr>
    </w:p>
    <w:p w:rsidR="0059690A" w:rsidRPr="0059690A" w:rsidRDefault="0059690A" w:rsidP="0059690A">
      <w:pPr>
        <w:tabs>
          <w:tab w:val="center" w:pos="4419"/>
          <w:tab w:val="right" w:pos="8838"/>
        </w:tabs>
        <w:suppressAutoHyphens/>
        <w:adjustRightInd w:val="0"/>
        <w:ind w:left="992"/>
        <w:jc w:val="both"/>
        <w:rPr>
          <w:rFonts w:ascii="Times New Roman" w:hAnsi="Times New Roman" w:cs="Times New Roman"/>
          <w:sz w:val="20"/>
          <w:szCs w:val="20"/>
        </w:rPr>
      </w:pPr>
      <w:r w:rsidRPr="0059690A">
        <w:rPr>
          <w:rFonts w:ascii="Times New Roman" w:hAnsi="Times New Roman" w:cs="Times New Roman"/>
          <w:sz w:val="20"/>
          <w:szCs w:val="20"/>
        </w:rPr>
        <w:t>Art. 30. Compete aos Municípios:</w:t>
      </w:r>
    </w:p>
    <w:p w:rsidR="0059690A" w:rsidRPr="0059690A" w:rsidRDefault="0059690A" w:rsidP="0059690A">
      <w:pPr>
        <w:tabs>
          <w:tab w:val="center" w:pos="4419"/>
          <w:tab w:val="right" w:pos="8838"/>
        </w:tabs>
        <w:suppressAutoHyphens/>
        <w:adjustRightInd w:val="0"/>
        <w:ind w:left="992"/>
        <w:jc w:val="both"/>
        <w:rPr>
          <w:rFonts w:ascii="Times New Roman" w:hAnsi="Times New Roman" w:cs="Times New Roman"/>
          <w:sz w:val="20"/>
          <w:szCs w:val="20"/>
        </w:rPr>
      </w:pPr>
      <w:r w:rsidRPr="0059690A">
        <w:rPr>
          <w:rFonts w:ascii="Times New Roman" w:hAnsi="Times New Roman" w:cs="Times New Roman"/>
          <w:sz w:val="20"/>
          <w:szCs w:val="20"/>
        </w:rPr>
        <w:t>I – legislar sobre assuntos de interesse local;</w:t>
      </w:r>
    </w:p>
    <w:p w:rsidR="0059690A" w:rsidRPr="0059690A" w:rsidRDefault="0059690A" w:rsidP="0059690A">
      <w:pPr>
        <w:tabs>
          <w:tab w:val="center" w:pos="4419"/>
          <w:tab w:val="right" w:pos="8838"/>
        </w:tabs>
        <w:suppressAutoHyphens/>
        <w:adjustRightInd w:val="0"/>
        <w:ind w:left="992"/>
        <w:jc w:val="both"/>
        <w:rPr>
          <w:rFonts w:ascii="Times New Roman" w:hAnsi="Times New Roman" w:cs="Times New Roman"/>
          <w:sz w:val="20"/>
          <w:szCs w:val="20"/>
        </w:rPr>
      </w:pPr>
      <w:r w:rsidRPr="0059690A">
        <w:rPr>
          <w:rFonts w:ascii="Times New Roman" w:hAnsi="Times New Roman" w:cs="Times New Roman"/>
          <w:sz w:val="20"/>
          <w:szCs w:val="20"/>
        </w:rPr>
        <w:t>II – suplementar a legislação federal e a estadual no que coube;</w:t>
      </w:r>
    </w:p>
    <w:p w:rsidR="0059690A" w:rsidRPr="0059690A" w:rsidRDefault="0059690A" w:rsidP="0059690A">
      <w:pPr>
        <w:tabs>
          <w:tab w:val="center" w:pos="4419"/>
          <w:tab w:val="right" w:pos="8838"/>
        </w:tabs>
        <w:suppressAutoHyphens/>
        <w:adjustRightInd w:val="0"/>
        <w:ind w:left="993"/>
        <w:jc w:val="both"/>
        <w:rPr>
          <w:rFonts w:ascii="Times New Roman" w:hAnsi="Times New Roman" w:cs="Times New Roman"/>
          <w:sz w:val="20"/>
          <w:szCs w:val="20"/>
        </w:rPr>
      </w:pPr>
    </w:p>
    <w:p w:rsidR="0059690A" w:rsidRPr="0059690A" w:rsidRDefault="0059690A" w:rsidP="0059690A">
      <w:pPr>
        <w:tabs>
          <w:tab w:val="center" w:pos="4419"/>
          <w:tab w:val="right" w:pos="8838"/>
        </w:tabs>
        <w:suppressAutoHyphens/>
        <w:adjustRightInd w:val="0"/>
        <w:spacing w:line="276" w:lineRule="auto"/>
        <w:ind w:firstLine="426"/>
        <w:jc w:val="both"/>
        <w:rPr>
          <w:rFonts w:ascii="Times New Roman" w:hAnsi="Times New Roman" w:cs="Times New Roman"/>
          <w:sz w:val="20"/>
          <w:szCs w:val="20"/>
        </w:rPr>
      </w:pPr>
      <w:r w:rsidRPr="0059690A">
        <w:rPr>
          <w:rFonts w:ascii="Times New Roman" w:hAnsi="Times New Roman" w:cs="Times New Roman"/>
          <w:sz w:val="20"/>
          <w:szCs w:val="20"/>
        </w:rPr>
        <w:t xml:space="preserve">No que tange à proteção da integridade física e mental da mulher, a Lei Federal nº 11.340/2006 – Lei Maria da Penha – estabelece prioridades e medidas para </w:t>
      </w:r>
      <w:r w:rsidRPr="0059690A">
        <w:rPr>
          <w:rFonts w:ascii="Times New Roman" w:hAnsi="Times New Roman" w:cs="Times New Roman"/>
          <w:color w:val="000000"/>
          <w:sz w:val="20"/>
          <w:szCs w:val="20"/>
        </w:rPr>
        <w:t>prevenir, punir e erradicar a violência contra a mulher</w:t>
      </w:r>
      <w:r w:rsidRPr="0059690A">
        <w:rPr>
          <w:rFonts w:ascii="Times New Roman" w:hAnsi="Times New Roman" w:cs="Times New Roman"/>
          <w:sz w:val="20"/>
          <w:szCs w:val="20"/>
        </w:rPr>
        <w:t xml:space="preserve">, </w:t>
      </w:r>
      <w:r w:rsidRPr="0059690A">
        <w:rPr>
          <w:rFonts w:ascii="Times New Roman" w:hAnsi="Times New Roman" w:cs="Times New Roman"/>
          <w:i/>
          <w:sz w:val="20"/>
          <w:szCs w:val="20"/>
        </w:rPr>
        <w:t>verbis</w:t>
      </w:r>
      <w:r w:rsidRPr="0059690A">
        <w:rPr>
          <w:rFonts w:ascii="Times New Roman" w:hAnsi="Times New Roman" w:cs="Times New Roman"/>
          <w:sz w:val="20"/>
          <w:szCs w:val="20"/>
        </w:rPr>
        <w:t>:</w:t>
      </w:r>
    </w:p>
    <w:p w:rsidR="0059690A" w:rsidRPr="0059690A" w:rsidRDefault="0059690A" w:rsidP="0059690A">
      <w:pPr>
        <w:tabs>
          <w:tab w:val="center" w:pos="4419"/>
          <w:tab w:val="right" w:pos="8838"/>
        </w:tabs>
        <w:suppressAutoHyphens/>
        <w:adjustRightInd w:val="0"/>
        <w:ind w:left="1134"/>
        <w:jc w:val="both"/>
        <w:rPr>
          <w:rFonts w:ascii="Times New Roman" w:hAnsi="Times New Roman" w:cs="Times New Roman"/>
          <w:color w:val="000000" w:themeColor="text1"/>
          <w:sz w:val="20"/>
          <w:szCs w:val="20"/>
        </w:rPr>
      </w:pPr>
    </w:p>
    <w:p w:rsidR="0059690A" w:rsidRPr="0059690A" w:rsidRDefault="0059690A" w:rsidP="0059690A">
      <w:pPr>
        <w:tabs>
          <w:tab w:val="center" w:pos="4419"/>
          <w:tab w:val="right" w:pos="8838"/>
        </w:tabs>
        <w:suppressAutoHyphens/>
        <w:adjustRightInd w:val="0"/>
        <w:ind w:left="1134"/>
        <w:jc w:val="both"/>
        <w:rPr>
          <w:rFonts w:ascii="Times New Roman" w:hAnsi="Times New Roman" w:cs="Times New Roman"/>
          <w:b/>
          <w:color w:val="000000" w:themeColor="text1"/>
          <w:sz w:val="20"/>
          <w:szCs w:val="20"/>
        </w:rPr>
      </w:pPr>
      <w:r w:rsidRPr="0059690A">
        <w:rPr>
          <w:rFonts w:ascii="Times New Roman" w:hAnsi="Times New Roman" w:cs="Times New Roman"/>
          <w:b/>
          <w:color w:val="000000" w:themeColor="text1"/>
          <w:sz w:val="20"/>
          <w:szCs w:val="20"/>
        </w:rPr>
        <w:t>LEI FEDERAL nº 11.340/2006</w:t>
      </w:r>
    </w:p>
    <w:p w:rsidR="0059690A" w:rsidRPr="0059690A" w:rsidRDefault="0059690A" w:rsidP="0059690A">
      <w:pPr>
        <w:tabs>
          <w:tab w:val="center" w:pos="4419"/>
          <w:tab w:val="right" w:pos="8838"/>
        </w:tabs>
        <w:suppressAutoHyphens/>
        <w:adjustRightInd w:val="0"/>
        <w:ind w:left="1134"/>
        <w:jc w:val="both"/>
        <w:rPr>
          <w:rFonts w:ascii="Times New Roman" w:hAnsi="Times New Roman" w:cs="Times New Roman"/>
          <w:color w:val="000000" w:themeColor="text1"/>
          <w:sz w:val="20"/>
          <w:szCs w:val="20"/>
        </w:rPr>
      </w:pPr>
    </w:p>
    <w:p w:rsidR="0059690A" w:rsidRPr="0059690A" w:rsidRDefault="0059690A" w:rsidP="0059690A">
      <w:pPr>
        <w:ind w:left="1134"/>
        <w:jc w:val="both"/>
        <w:rPr>
          <w:rFonts w:ascii="Times New Roman" w:hAnsi="Times New Roman" w:cs="Times New Roman"/>
          <w:color w:val="000000" w:themeColor="text1"/>
          <w:sz w:val="20"/>
          <w:szCs w:val="20"/>
        </w:rPr>
      </w:pPr>
      <w:r w:rsidRPr="0059690A">
        <w:rPr>
          <w:rFonts w:ascii="Times New Roman" w:hAnsi="Times New Roman" w:cs="Times New Roman"/>
          <w:color w:val="000000" w:themeColor="text1"/>
          <w:sz w:val="20"/>
          <w:szCs w:val="20"/>
        </w:rPr>
        <w:t>Art. 1</w:t>
      </w:r>
      <w:r w:rsidRPr="0059690A">
        <w:rPr>
          <w:rFonts w:ascii="Times New Roman" w:hAnsi="Times New Roman" w:cs="Times New Roman"/>
          <w:color w:val="000000" w:themeColor="text1"/>
          <w:sz w:val="20"/>
          <w:szCs w:val="20"/>
          <w:u w:val="single"/>
          <w:vertAlign w:val="superscript"/>
        </w:rPr>
        <w:t>o</w:t>
      </w:r>
      <w:r w:rsidRPr="0059690A">
        <w:rPr>
          <w:rFonts w:ascii="Times New Roman" w:hAnsi="Times New Roman" w:cs="Times New Roman"/>
          <w:color w:val="000000" w:themeColor="text1"/>
          <w:sz w:val="20"/>
          <w:szCs w:val="20"/>
        </w:rPr>
        <w:t>  Esta Lei cria mecanismos para coibir e prevenir a violência doméstica e familiar contra a mulher, nos termos do </w:t>
      </w:r>
      <w:hyperlink r:id="rId6" w:anchor="art226%C2%A78" w:history="1">
        <w:r w:rsidRPr="0059690A">
          <w:rPr>
            <w:rStyle w:val="Hyperlink"/>
            <w:rFonts w:ascii="Times New Roman" w:hAnsi="Times New Roman" w:cs="Times New Roman"/>
            <w:color w:val="000000" w:themeColor="text1"/>
            <w:sz w:val="20"/>
            <w:szCs w:val="20"/>
          </w:rPr>
          <w:t>§ 8</w:t>
        </w:r>
        <w:r w:rsidRPr="0059690A">
          <w:rPr>
            <w:rStyle w:val="Hyperlink"/>
            <w:rFonts w:ascii="Times New Roman" w:hAnsi="Times New Roman" w:cs="Times New Roman"/>
            <w:color w:val="000000" w:themeColor="text1"/>
            <w:sz w:val="20"/>
            <w:szCs w:val="20"/>
            <w:vertAlign w:val="superscript"/>
          </w:rPr>
          <w:t>o</w:t>
        </w:r>
        <w:r w:rsidRPr="0059690A">
          <w:rPr>
            <w:rStyle w:val="Hyperlink"/>
            <w:rFonts w:ascii="Times New Roman" w:hAnsi="Times New Roman" w:cs="Times New Roman"/>
            <w:color w:val="000000" w:themeColor="text1"/>
            <w:sz w:val="20"/>
            <w:szCs w:val="20"/>
          </w:rPr>
          <w:t> do art. 226 da Constituição Federal</w:t>
        </w:r>
      </w:hyperlink>
      <w:r w:rsidRPr="0059690A">
        <w:rPr>
          <w:rFonts w:ascii="Times New Roman" w:hAnsi="Times New Roman" w:cs="Times New Roman"/>
          <w:color w:val="000000" w:themeColor="text1"/>
          <w:sz w:val="20"/>
          <w:szCs w:val="20"/>
        </w:rPr>
        <w:t>, da convenção sobre a eliminação de todas as formas de violência contra a mulher, da convenção interamericana para prevenir, punir e erradicar a violência contra a mulher e de outros tratados internacionais ratificados pela República Federativa do Brasil; dispõe sobre a criação dos Juizados de Violência Doméstica e Familiar contra a mulher; e estabelece medidas de assistência e proteção às mulheres em situação de violência doméstica e familiar.</w:t>
      </w:r>
    </w:p>
    <w:p w:rsidR="0059690A" w:rsidRPr="0059690A" w:rsidRDefault="0059690A" w:rsidP="0059690A">
      <w:pPr>
        <w:ind w:left="1134"/>
        <w:jc w:val="both"/>
        <w:rPr>
          <w:rFonts w:ascii="Times New Roman" w:hAnsi="Times New Roman" w:cs="Times New Roman"/>
          <w:color w:val="000000" w:themeColor="text1"/>
          <w:sz w:val="20"/>
          <w:szCs w:val="20"/>
        </w:rPr>
      </w:pPr>
    </w:p>
    <w:p w:rsidR="0059690A" w:rsidRPr="0059690A" w:rsidRDefault="0059690A" w:rsidP="0059690A">
      <w:pPr>
        <w:ind w:left="1134"/>
        <w:jc w:val="both"/>
        <w:rPr>
          <w:rFonts w:ascii="Times New Roman" w:hAnsi="Times New Roman" w:cs="Times New Roman"/>
          <w:color w:val="000000" w:themeColor="text1"/>
          <w:sz w:val="20"/>
          <w:szCs w:val="20"/>
        </w:rPr>
      </w:pPr>
      <w:bookmarkStart w:id="6" w:name="art2"/>
      <w:bookmarkEnd w:id="6"/>
      <w:r w:rsidRPr="0059690A">
        <w:rPr>
          <w:rFonts w:ascii="Times New Roman" w:hAnsi="Times New Roman" w:cs="Times New Roman"/>
          <w:color w:val="000000" w:themeColor="text1"/>
          <w:sz w:val="20"/>
          <w:szCs w:val="20"/>
        </w:rPr>
        <w:t>Art. 2</w:t>
      </w:r>
      <w:r w:rsidRPr="0059690A">
        <w:rPr>
          <w:rFonts w:ascii="Times New Roman" w:hAnsi="Times New Roman" w:cs="Times New Roman"/>
          <w:color w:val="000000" w:themeColor="text1"/>
          <w:sz w:val="20"/>
          <w:szCs w:val="20"/>
          <w:u w:val="single"/>
          <w:vertAlign w:val="superscript"/>
        </w:rPr>
        <w:t>o</w:t>
      </w:r>
      <w:r w:rsidRPr="0059690A">
        <w:rPr>
          <w:rFonts w:ascii="Times New Roman" w:hAnsi="Times New Roman" w:cs="Times New Roman"/>
          <w:color w:val="000000" w:themeColor="text1"/>
          <w:sz w:val="20"/>
          <w:szCs w:val="20"/>
        </w:rPr>
        <w:t xml:space="preserve"> Toda mulher, independentemente de classe, raça, etnia, orientação sexual, renda, cultura, nível educacional, idade e religião, goza dos direitos fundamentais inerentes à pessoa humana, sendo-lhe asseguradas as oportunidades e facilidades para viver sem violência, preservar sua saúde física e mental e seu aperfeiçoamento moral, intelectual e social.</w:t>
      </w:r>
    </w:p>
    <w:p w:rsidR="0059690A" w:rsidRPr="0059690A" w:rsidRDefault="0059690A" w:rsidP="0059690A">
      <w:pPr>
        <w:ind w:left="1134"/>
        <w:jc w:val="both"/>
        <w:rPr>
          <w:rFonts w:ascii="Times New Roman" w:hAnsi="Times New Roman" w:cs="Times New Roman"/>
          <w:color w:val="000000" w:themeColor="text1"/>
          <w:sz w:val="20"/>
          <w:szCs w:val="20"/>
        </w:rPr>
      </w:pPr>
    </w:p>
    <w:p w:rsidR="0059690A" w:rsidRPr="0059690A" w:rsidRDefault="0059690A" w:rsidP="0059690A">
      <w:pPr>
        <w:ind w:left="1134"/>
        <w:jc w:val="both"/>
        <w:rPr>
          <w:rFonts w:ascii="Times New Roman" w:hAnsi="Times New Roman" w:cs="Times New Roman"/>
          <w:color w:val="000000" w:themeColor="text1"/>
          <w:sz w:val="20"/>
          <w:szCs w:val="20"/>
        </w:rPr>
      </w:pPr>
      <w:bookmarkStart w:id="7" w:name="art3"/>
      <w:bookmarkEnd w:id="7"/>
      <w:r w:rsidRPr="0059690A">
        <w:rPr>
          <w:rFonts w:ascii="Times New Roman" w:hAnsi="Times New Roman" w:cs="Times New Roman"/>
          <w:color w:val="000000" w:themeColor="text1"/>
          <w:sz w:val="20"/>
          <w:szCs w:val="20"/>
        </w:rPr>
        <w:lastRenderedPageBreak/>
        <w:t>Art. 3</w:t>
      </w:r>
      <w:r w:rsidRPr="0059690A">
        <w:rPr>
          <w:rFonts w:ascii="Times New Roman" w:hAnsi="Times New Roman" w:cs="Times New Roman"/>
          <w:color w:val="000000" w:themeColor="text1"/>
          <w:sz w:val="20"/>
          <w:szCs w:val="20"/>
          <w:u w:val="single"/>
          <w:vertAlign w:val="superscript"/>
        </w:rPr>
        <w:t>o</w:t>
      </w:r>
      <w:r w:rsidRPr="0059690A">
        <w:rPr>
          <w:rFonts w:ascii="Times New Roman" w:hAnsi="Times New Roman" w:cs="Times New Roman"/>
          <w:color w:val="000000" w:themeColor="text1"/>
          <w:sz w:val="20"/>
          <w:szCs w:val="20"/>
        </w:rPr>
        <w:t xml:space="preserve"> Serão asseguradas às mulheres as condições para o exercício efetivo dos direitos à vida, à segurança, à saúde, à alimentação, à educação, à cultura, à moradia, ao acesso à justiça, ao esporte, ao lazer, ao trabalho, à cidadania, à liberdade, à dignidade, ao respeito e à convivência familiar e comunitária.</w:t>
      </w:r>
    </w:p>
    <w:p w:rsidR="0059690A" w:rsidRPr="0059690A" w:rsidRDefault="0059690A" w:rsidP="0059690A">
      <w:pPr>
        <w:ind w:left="1134"/>
        <w:jc w:val="both"/>
        <w:rPr>
          <w:rFonts w:ascii="Times New Roman" w:hAnsi="Times New Roman" w:cs="Times New Roman"/>
          <w:color w:val="000000" w:themeColor="text1"/>
          <w:sz w:val="20"/>
          <w:szCs w:val="20"/>
        </w:rPr>
      </w:pPr>
      <w:bookmarkStart w:id="8" w:name="art3§1"/>
      <w:bookmarkEnd w:id="8"/>
      <w:r w:rsidRPr="0059690A">
        <w:rPr>
          <w:rFonts w:ascii="Times New Roman" w:hAnsi="Times New Roman" w:cs="Times New Roman"/>
          <w:color w:val="000000" w:themeColor="text1"/>
          <w:sz w:val="20"/>
          <w:szCs w:val="20"/>
        </w:rPr>
        <w:t>§ 1</w:t>
      </w:r>
      <w:r w:rsidRPr="0059690A">
        <w:rPr>
          <w:rFonts w:ascii="Times New Roman" w:hAnsi="Times New Roman" w:cs="Times New Roman"/>
          <w:color w:val="000000" w:themeColor="text1"/>
          <w:sz w:val="20"/>
          <w:szCs w:val="20"/>
          <w:u w:val="single"/>
          <w:vertAlign w:val="superscript"/>
        </w:rPr>
        <w:t>o</w:t>
      </w:r>
      <w:r w:rsidRPr="0059690A">
        <w:rPr>
          <w:rFonts w:ascii="Times New Roman" w:hAnsi="Times New Roman" w:cs="Times New Roman"/>
          <w:color w:val="000000" w:themeColor="text1"/>
          <w:sz w:val="20"/>
          <w:szCs w:val="20"/>
        </w:rPr>
        <w:t xml:space="preserve"> O poder público desenvolverá políticas que visem garantir os direitos humanos das mulheres no âmbito das relações domésticas e familiares no sentido de resguardá-las de toda forma de negligência, discriminação, exploração, violência, crueldade e opressão.</w:t>
      </w:r>
    </w:p>
    <w:p w:rsidR="0059690A" w:rsidRPr="0059690A" w:rsidRDefault="0059690A" w:rsidP="0059690A">
      <w:pPr>
        <w:ind w:left="1134"/>
        <w:jc w:val="both"/>
        <w:rPr>
          <w:rFonts w:ascii="Times New Roman" w:hAnsi="Times New Roman" w:cs="Times New Roman"/>
          <w:color w:val="000000" w:themeColor="text1"/>
          <w:sz w:val="20"/>
          <w:szCs w:val="20"/>
        </w:rPr>
      </w:pPr>
      <w:bookmarkStart w:id="9" w:name="art3§2"/>
      <w:bookmarkEnd w:id="9"/>
      <w:r w:rsidRPr="0059690A">
        <w:rPr>
          <w:rFonts w:ascii="Times New Roman" w:hAnsi="Times New Roman" w:cs="Times New Roman"/>
          <w:color w:val="000000" w:themeColor="text1"/>
          <w:sz w:val="20"/>
          <w:szCs w:val="20"/>
        </w:rPr>
        <w:t>§ 2</w:t>
      </w:r>
      <w:r w:rsidRPr="0059690A">
        <w:rPr>
          <w:rFonts w:ascii="Times New Roman" w:hAnsi="Times New Roman" w:cs="Times New Roman"/>
          <w:color w:val="000000" w:themeColor="text1"/>
          <w:sz w:val="20"/>
          <w:szCs w:val="20"/>
          <w:u w:val="single"/>
          <w:vertAlign w:val="superscript"/>
        </w:rPr>
        <w:t>o</w:t>
      </w:r>
      <w:r w:rsidRPr="0059690A">
        <w:rPr>
          <w:rFonts w:ascii="Times New Roman" w:hAnsi="Times New Roman" w:cs="Times New Roman"/>
          <w:color w:val="000000" w:themeColor="text1"/>
          <w:sz w:val="20"/>
          <w:szCs w:val="20"/>
        </w:rPr>
        <w:t> Cabe à família, à sociedade e ao poder público criar as condições necessárias para o efetivo exercício dos direitos enunciados no caput.</w:t>
      </w:r>
    </w:p>
    <w:p w:rsidR="0059690A" w:rsidRPr="0059690A" w:rsidRDefault="0059690A" w:rsidP="0059690A">
      <w:pPr>
        <w:ind w:left="1134"/>
        <w:jc w:val="both"/>
        <w:rPr>
          <w:rFonts w:ascii="Times New Roman" w:hAnsi="Times New Roman" w:cs="Times New Roman"/>
          <w:color w:val="000000" w:themeColor="text1"/>
          <w:sz w:val="20"/>
          <w:szCs w:val="20"/>
        </w:rPr>
      </w:pPr>
    </w:p>
    <w:p w:rsidR="0059690A" w:rsidRPr="0059690A" w:rsidRDefault="0059690A" w:rsidP="0059690A">
      <w:pPr>
        <w:ind w:left="1134"/>
        <w:jc w:val="both"/>
        <w:rPr>
          <w:rFonts w:ascii="Times New Roman" w:hAnsi="Times New Roman" w:cs="Times New Roman"/>
          <w:color w:val="000000" w:themeColor="text1"/>
          <w:sz w:val="20"/>
          <w:szCs w:val="20"/>
        </w:rPr>
      </w:pPr>
      <w:bookmarkStart w:id="10" w:name="art4"/>
      <w:bookmarkEnd w:id="10"/>
      <w:r w:rsidRPr="0059690A">
        <w:rPr>
          <w:rFonts w:ascii="Times New Roman" w:hAnsi="Times New Roman" w:cs="Times New Roman"/>
          <w:color w:val="000000" w:themeColor="text1"/>
          <w:sz w:val="20"/>
          <w:szCs w:val="20"/>
        </w:rPr>
        <w:t>Art. 4</w:t>
      </w:r>
      <w:r w:rsidRPr="0059690A">
        <w:rPr>
          <w:rFonts w:ascii="Times New Roman" w:hAnsi="Times New Roman" w:cs="Times New Roman"/>
          <w:color w:val="000000" w:themeColor="text1"/>
          <w:sz w:val="20"/>
          <w:szCs w:val="20"/>
          <w:u w:val="single"/>
          <w:vertAlign w:val="superscript"/>
        </w:rPr>
        <w:t>o</w:t>
      </w:r>
      <w:r w:rsidRPr="0059690A">
        <w:rPr>
          <w:rFonts w:ascii="Times New Roman" w:hAnsi="Times New Roman" w:cs="Times New Roman"/>
          <w:color w:val="000000" w:themeColor="text1"/>
          <w:sz w:val="20"/>
          <w:szCs w:val="20"/>
        </w:rPr>
        <w:t> Na interpretação desta lei, serão considerados os fins sociais a que ela se destina e, especialmente, as condições peculiares das mulheres em situação de violência doméstica e familiar.</w:t>
      </w:r>
    </w:p>
    <w:p w:rsidR="0059690A" w:rsidRPr="0059690A" w:rsidRDefault="0059690A" w:rsidP="0059690A">
      <w:pPr>
        <w:tabs>
          <w:tab w:val="center" w:pos="4419"/>
          <w:tab w:val="right" w:pos="8838"/>
        </w:tabs>
        <w:suppressAutoHyphens/>
        <w:adjustRightInd w:val="0"/>
        <w:ind w:left="1278"/>
        <w:jc w:val="both"/>
        <w:rPr>
          <w:rFonts w:ascii="Times New Roman" w:hAnsi="Times New Roman" w:cs="Times New Roman"/>
          <w:sz w:val="20"/>
          <w:szCs w:val="20"/>
        </w:rPr>
      </w:pPr>
    </w:p>
    <w:p w:rsidR="0059690A" w:rsidRDefault="0059690A" w:rsidP="0059690A">
      <w:pPr>
        <w:tabs>
          <w:tab w:val="center" w:pos="4419"/>
          <w:tab w:val="right" w:pos="8838"/>
        </w:tabs>
        <w:suppressAutoHyphens/>
        <w:adjustRightInd w:val="0"/>
        <w:spacing w:line="276" w:lineRule="auto"/>
        <w:ind w:firstLine="426"/>
        <w:jc w:val="both"/>
        <w:rPr>
          <w:rFonts w:ascii="Times New Roman" w:hAnsi="Times New Roman" w:cs="Times New Roman"/>
          <w:sz w:val="20"/>
          <w:szCs w:val="20"/>
        </w:rPr>
      </w:pPr>
      <w:r w:rsidRPr="0059690A">
        <w:rPr>
          <w:rFonts w:ascii="Times New Roman" w:hAnsi="Times New Roman" w:cs="Times New Roman"/>
          <w:sz w:val="20"/>
          <w:szCs w:val="20"/>
        </w:rPr>
        <w:t xml:space="preserve">Em </w:t>
      </w:r>
      <w:r w:rsidR="004F6105">
        <w:rPr>
          <w:rFonts w:ascii="Times New Roman" w:hAnsi="Times New Roman" w:cs="Times New Roman"/>
          <w:sz w:val="20"/>
          <w:szCs w:val="20"/>
        </w:rPr>
        <w:t xml:space="preserve">Conceição do Coité </w:t>
      </w:r>
      <w:r w:rsidRPr="0059690A">
        <w:rPr>
          <w:rFonts w:ascii="Times New Roman" w:hAnsi="Times New Roman" w:cs="Times New Roman"/>
          <w:sz w:val="20"/>
          <w:szCs w:val="20"/>
        </w:rPr>
        <w:t>, é alarmante o número de mulheres vítimas de violência doméstica. No ano de 20</w:t>
      </w:r>
      <w:r w:rsidR="00C626CC">
        <w:rPr>
          <w:rFonts w:ascii="Times New Roman" w:hAnsi="Times New Roman" w:cs="Times New Roman"/>
          <w:sz w:val="20"/>
          <w:szCs w:val="20"/>
        </w:rPr>
        <w:t>24</w:t>
      </w:r>
      <w:r w:rsidRPr="0059690A">
        <w:rPr>
          <w:rFonts w:ascii="Times New Roman" w:hAnsi="Times New Roman" w:cs="Times New Roman"/>
          <w:sz w:val="20"/>
          <w:szCs w:val="20"/>
        </w:rPr>
        <w:t>, foram registrados mais de 1</w:t>
      </w:r>
      <w:r w:rsidR="00E46F04">
        <w:rPr>
          <w:rFonts w:ascii="Times New Roman" w:hAnsi="Times New Roman" w:cs="Times New Roman"/>
          <w:sz w:val="20"/>
          <w:szCs w:val="20"/>
        </w:rPr>
        <w:t>98</w:t>
      </w:r>
      <w:r w:rsidRPr="0059690A">
        <w:rPr>
          <w:rFonts w:ascii="Times New Roman" w:hAnsi="Times New Roman" w:cs="Times New Roman"/>
          <w:sz w:val="20"/>
          <w:szCs w:val="20"/>
        </w:rPr>
        <w:t xml:space="preserve"> boletins de ocorrência</w:t>
      </w:r>
      <w:r w:rsidR="00E46F04">
        <w:rPr>
          <w:rFonts w:ascii="Times New Roman" w:hAnsi="Times New Roman" w:cs="Times New Roman"/>
          <w:sz w:val="20"/>
          <w:szCs w:val="20"/>
        </w:rPr>
        <w:t>, 2 Feminicidios, 162 Medidas Protetivas</w:t>
      </w:r>
      <w:r w:rsidRPr="0059690A">
        <w:rPr>
          <w:rFonts w:ascii="Times New Roman" w:hAnsi="Times New Roman" w:cs="Times New Roman"/>
          <w:sz w:val="20"/>
          <w:szCs w:val="20"/>
        </w:rPr>
        <w:t xml:space="preserve"> e</w:t>
      </w:r>
      <w:r w:rsidR="00E46F04">
        <w:rPr>
          <w:rFonts w:ascii="Times New Roman" w:hAnsi="Times New Roman" w:cs="Times New Roman"/>
          <w:sz w:val="20"/>
          <w:szCs w:val="20"/>
        </w:rPr>
        <w:t>,</w:t>
      </w:r>
      <w:r w:rsidRPr="0059690A">
        <w:rPr>
          <w:rFonts w:ascii="Times New Roman" w:hAnsi="Times New Roman" w:cs="Times New Roman"/>
          <w:sz w:val="20"/>
          <w:szCs w:val="20"/>
        </w:rPr>
        <w:t>e</w:t>
      </w:r>
      <w:r w:rsidR="00E46F04">
        <w:rPr>
          <w:rFonts w:ascii="Times New Roman" w:hAnsi="Times New Roman" w:cs="Times New Roman"/>
          <w:sz w:val="20"/>
          <w:szCs w:val="20"/>
        </w:rPr>
        <w:t>ntre 2010 a 2024</w:t>
      </w:r>
      <w:r w:rsidR="00074176">
        <w:rPr>
          <w:rFonts w:ascii="Times New Roman" w:hAnsi="Times New Roman" w:cs="Times New Roman"/>
          <w:sz w:val="20"/>
          <w:szCs w:val="20"/>
        </w:rPr>
        <w:t xml:space="preserve">, </w:t>
      </w:r>
      <w:r w:rsidR="00E46F04">
        <w:rPr>
          <w:rFonts w:ascii="Times New Roman" w:hAnsi="Times New Roman" w:cs="Times New Roman"/>
          <w:sz w:val="20"/>
          <w:szCs w:val="20"/>
        </w:rPr>
        <w:t xml:space="preserve">1712 mulheres </w:t>
      </w:r>
      <w:r w:rsidR="00074176">
        <w:rPr>
          <w:rFonts w:ascii="Times New Roman" w:hAnsi="Times New Roman" w:cs="Times New Roman"/>
          <w:sz w:val="20"/>
          <w:szCs w:val="20"/>
        </w:rPr>
        <w:t xml:space="preserve"> foram </w:t>
      </w:r>
      <w:r w:rsidR="00E46F04">
        <w:rPr>
          <w:rFonts w:ascii="Times New Roman" w:hAnsi="Times New Roman" w:cs="Times New Roman"/>
          <w:sz w:val="20"/>
          <w:szCs w:val="20"/>
        </w:rPr>
        <w:t>assistidas</w:t>
      </w:r>
      <w:r w:rsidR="00074176">
        <w:rPr>
          <w:rFonts w:ascii="Times New Roman" w:hAnsi="Times New Roman" w:cs="Times New Roman"/>
          <w:sz w:val="20"/>
          <w:szCs w:val="20"/>
        </w:rPr>
        <w:t xml:space="preserve"> pelo Centro de Referencia da Mulher</w:t>
      </w:r>
      <w:r w:rsidR="00E46F04">
        <w:rPr>
          <w:rFonts w:ascii="Times New Roman" w:hAnsi="Times New Roman" w:cs="Times New Roman"/>
          <w:sz w:val="20"/>
          <w:szCs w:val="20"/>
        </w:rPr>
        <w:t>.</w:t>
      </w:r>
    </w:p>
    <w:p w:rsidR="00E46F04" w:rsidRPr="0059690A" w:rsidRDefault="00E46F04" w:rsidP="0059690A">
      <w:pPr>
        <w:tabs>
          <w:tab w:val="center" w:pos="4419"/>
          <w:tab w:val="right" w:pos="8838"/>
        </w:tabs>
        <w:suppressAutoHyphens/>
        <w:adjustRightInd w:val="0"/>
        <w:spacing w:line="276" w:lineRule="auto"/>
        <w:ind w:firstLine="426"/>
        <w:jc w:val="both"/>
        <w:rPr>
          <w:rFonts w:ascii="Times New Roman" w:hAnsi="Times New Roman" w:cs="Times New Roman"/>
          <w:sz w:val="20"/>
          <w:szCs w:val="20"/>
        </w:rPr>
      </w:pPr>
    </w:p>
    <w:p w:rsidR="0059690A" w:rsidRPr="0059690A" w:rsidRDefault="0059690A" w:rsidP="0059690A">
      <w:pPr>
        <w:tabs>
          <w:tab w:val="center" w:pos="4419"/>
          <w:tab w:val="right" w:pos="8838"/>
        </w:tabs>
        <w:suppressAutoHyphens/>
        <w:adjustRightInd w:val="0"/>
        <w:ind w:firstLine="426"/>
        <w:jc w:val="both"/>
        <w:rPr>
          <w:rFonts w:ascii="Times New Roman" w:hAnsi="Times New Roman" w:cs="Times New Roman"/>
          <w:sz w:val="20"/>
          <w:szCs w:val="20"/>
        </w:rPr>
      </w:pPr>
      <w:r w:rsidRPr="0059690A">
        <w:rPr>
          <w:rFonts w:ascii="Times New Roman" w:hAnsi="Times New Roman" w:cs="Times New Roman"/>
          <w:sz w:val="20"/>
          <w:szCs w:val="20"/>
        </w:rPr>
        <w:t xml:space="preserve">Esses dados dão conta da ineficiência estatal para punir e prevenir os crimes contra mulher, ainda que exista, localmente, órgãos protetivos e de fiscalização, a exemplo do </w:t>
      </w:r>
      <w:r w:rsidR="00074176">
        <w:rPr>
          <w:rFonts w:ascii="Times New Roman" w:hAnsi="Times New Roman" w:cs="Times New Roman"/>
          <w:sz w:val="20"/>
          <w:szCs w:val="20"/>
        </w:rPr>
        <w:t>CRAM.</w:t>
      </w:r>
      <w:r w:rsidR="009B02A4">
        <w:rPr>
          <w:rFonts w:ascii="Times New Roman" w:hAnsi="Times New Roman" w:cs="Times New Roman"/>
          <w:sz w:val="20"/>
          <w:szCs w:val="20"/>
        </w:rPr>
        <w:t xml:space="preserve">  Por isso, esse Projeto de Lei tem por intuito também reduzir o número de subnotificações. </w:t>
      </w:r>
    </w:p>
    <w:p w:rsidR="0059690A" w:rsidRPr="0059690A" w:rsidRDefault="0059690A" w:rsidP="0059690A">
      <w:pPr>
        <w:tabs>
          <w:tab w:val="center" w:pos="4419"/>
          <w:tab w:val="right" w:pos="8838"/>
        </w:tabs>
        <w:suppressAutoHyphens/>
        <w:adjustRightInd w:val="0"/>
        <w:ind w:left="1134"/>
        <w:jc w:val="both"/>
        <w:rPr>
          <w:rFonts w:ascii="Times New Roman" w:hAnsi="Times New Roman" w:cs="Times New Roman"/>
          <w:sz w:val="20"/>
          <w:szCs w:val="20"/>
        </w:rPr>
      </w:pPr>
    </w:p>
    <w:p w:rsidR="0059690A" w:rsidRPr="0059690A" w:rsidRDefault="0059690A" w:rsidP="0059690A">
      <w:pPr>
        <w:tabs>
          <w:tab w:val="center" w:pos="4419"/>
          <w:tab w:val="right" w:pos="8838"/>
        </w:tabs>
        <w:suppressAutoHyphens/>
        <w:adjustRightInd w:val="0"/>
        <w:spacing w:line="276" w:lineRule="auto"/>
        <w:ind w:firstLine="426"/>
        <w:jc w:val="both"/>
        <w:rPr>
          <w:rFonts w:ascii="Times New Roman" w:hAnsi="Times New Roman" w:cs="Times New Roman"/>
          <w:sz w:val="20"/>
          <w:szCs w:val="20"/>
        </w:rPr>
      </w:pPr>
      <w:r w:rsidRPr="0059690A">
        <w:rPr>
          <w:rFonts w:ascii="Times New Roman" w:hAnsi="Times New Roman" w:cs="Times New Roman"/>
          <w:sz w:val="20"/>
          <w:szCs w:val="20"/>
        </w:rPr>
        <w:t>A presente iniciativa coaduna os princípios e valores estabelecidos na Constituição Federal</w:t>
      </w:r>
      <w:r w:rsidR="00E46F04">
        <w:rPr>
          <w:rFonts w:ascii="Times New Roman" w:hAnsi="Times New Roman" w:cs="Times New Roman"/>
          <w:sz w:val="20"/>
          <w:szCs w:val="20"/>
        </w:rPr>
        <w:t xml:space="preserve"> e</w:t>
      </w:r>
      <w:r w:rsidRPr="0059690A">
        <w:rPr>
          <w:rFonts w:ascii="Times New Roman" w:hAnsi="Times New Roman" w:cs="Times New Roman"/>
          <w:sz w:val="20"/>
          <w:szCs w:val="20"/>
        </w:rPr>
        <w:t xml:space="preserve"> na Lei Maria da Penha possibilitando a produção da prova do crime a partir do primeiro atendimento à mulher vítima de violência bem como propicia o início dos procedimentos para sua proteção. Daí a importância da aprovação desta propositura por esta Casa Legislativa.</w:t>
      </w:r>
    </w:p>
    <w:p w:rsidR="0059690A" w:rsidRPr="0059690A" w:rsidRDefault="0059690A" w:rsidP="00E177EC">
      <w:pPr>
        <w:pStyle w:val="Corpodetexto"/>
        <w:spacing w:before="138" w:line="360" w:lineRule="auto"/>
        <w:jc w:val="center"/>
        <w:rPr>
          <w:rFonts w:ascii="Times New Roman" w:hAnsi="Times New Roman" w:cs="Times New Roman"/>
          <w:sz w:val="20"/>
          <w:szCs w:val="20"/>
        </w:rPr>
      </w:pPr>
    </w:p>
    <w:p w:rsidR="00E177EC" w:rsidRDefault="00E177EC" w:rsidP="00E177EC">
      <w:pPr>
        <w:pStyle w:val="Corpodetexto"/>
        <w:spacing w:before="138" w:line="360" w:lineRule="auto"/>
        <w:jc w:val="center"/>
        <w:rPr>
          <w:rFonts w:ascii="Times New Roman"/>
          <w:sz w:val="21"/>
        </w:rPr>
      </w:pPr>
      <w:r>
        <w:rPr>
          <w:rFonts w:ascii="Times New Roman"/>
          <w:sz w:val="21"/>
        </w:rPr>
        <w:t>Concei</w:t>
      </w:r>
      <w:r>
        <w:rPr>
          <w:rFonts w:ascii="Times New Roman"/>
          <w:sz w:val="21"/>
        </w:rPr>
        <w:t>çã</w:t>
      </w:r>
      <w:r>
        <w:rPr>
          <w:rFonts w:ascii="Times New Roman"/>
          <w:sz w:val="21"/>
        </w:rPr>
        <w:t>o do Coit</w:t>
      </w:r>
      <w:r>
        <w:rPr>
          <w:rFonts w:ascii="Times New Roman"/>
          <w:sz w:val="21"/>
        </w:rPr>
        <w:t>é</w:t>
      </w:r>
      <w:r>
        <w:rPr>
          <w:rFonts w:ascii="Times New Roman"/>
          <w:sz w:val="21"/>
        </w:rPr>
        <w:t>, 1</w:t>
      </w:r>
      <w:r w:rsidR="009B02A4">
        <w:rPr>
          <w:rFonts w:ascii="Times New Roman"/>
          <w:sz w:val="21"/>
        </w:rPr>
        <w:t>3</w:t>
      </w:r>
      <w:r>
        <w:rPr>
          <w:rFonts w:ascii="Times New Roman"/>
          <w:sz w:val="21"/>
        </w:rPr>
        <w:t xml:space="preserve"> de </w:t>
      </w:r>
      <w:r w:rsidR="0037485C">
        <w:rPr>
          <w:rFonts w:ascii="Times New Roman"/>
          <w:sz w:val="21"/>
        </w:rPr>
        <w:t>Mar</w:t>
      </w:r>
      <w:r w:rsidR="0037485C">
        <w:rPr>
          <w:rFonts w:ascii="Times New Roman"/>
          <w:sz w:val="21"/>
        </w:rPr>
        <w:t>ç</w:t>
      </w:r>
      <w:r w:rsidR="0037485C">
        <w:rPr>
          <w:rFonts w:ascii="Times New Roman"/>
          <w:sz w:val="21"/>
        </w:rPr>
        <w:t>o</w:t>
      </w:r>
      <w:r>
        <w:rPr>
          <w:rFonts w:ascii="Times New Roman"/>
          <w:sz w:val="21"/>
        </w:rPr>
        <w:t xml:space="preserve"> de 2025.</w:t>
      </w:r>
    </w:p>
    <w:p w:rsidR="00E177EC" w:rsidRDefault="00E177EC" w:rsidP="00E177EC">
      <w:pPr>
        <w:pStyle w:val="Corpodetexto"/>
        <w:spacing w:before="138" w:line="360" w:lineRule="auto"/>
        <w:jc w:val="both"/>
        <w:rPr>
          <w:rFonts w:ascii="Times New Roman"/>
          <w:sz w:val="21"/>
        </w:rPr>
      </w:pPr>
    </w:p>
    <w:p w:rsidR="00E177EC" w:rsidRDefault="00E177EC" w:rsidP="00E177EC">
      <w:pPr>
        <w:ind w:left="389" w:right="4"/>
        <w:jc w:val="center"/>
        <w:rPr>
          <w:rFonts w:ascii="Times New Roman" w:hAnsi="Times New Roman"/>
          <w:sz w:val="21"/>
        </w:rPr>
      </w:pPr>
      <w:r>
        <w:rPr>
          <w:rFonts w:ascii="Times New Roman" w:hAnsi="Times New Roman"/>
          <w:sz w:val="21"/>
        </w:rPr>
        <w:t xml:space="preserve">EMANUELA MARIA MASCARENHAS </w:t>
      </w:r>
      <w:r>
        <w:rPr>
          <w:rFonts w:ascii="Times New Roman" w:hAnsi="Times New Roman"/>
          <w:spacing w:val="-2"/>
          <w:sz w:val="21"/>
        </w:rPr>
        <w:t>RESEDÁ</w:t>
      </w:r>
    </w:p>
    <w:p w:rsidR="00E177EC" w:rsidRDefault="00E177EC" w:rsidP="00E177EC">
      <w:pPr>
        <w:pStyle w:val="Ttulo"/>
        <w:rPr>
          <w:spacing w:val="-2"/>
        </w:rPr>
      </w:pPr>
      <w:r>
        <w:t xml:space="preserve">VEREADORA MANU </w:t>
      </w:r>
      <w:r>
        <w:rPr>
          <w:spacing w:val="-2"/>
        </w:rPr>
        <w:t>RESEDÁ</w:t>
      </w:r>
    </w:p>
    <w:p w:rsidR="00E177EC" w:rsidRPr="00E177EC" w:rsidRDefault="00E177EC" w:rsidP="00E177EC">
      <w:pPr>
        <w:pStyle w:val="Ttulo"/>
        <w:jc w:val="both"/>
        <w:rPr>
          <w:b w:val="0"/>
        </w:rPr>
      </w:pPr>
    </w:p>
    <w:sectPr w:rsidR="00E177EC" w:rsidRPr="00E177EC" w:rsidSect="009E6B93">
      <w:headerReference w:type="default" r:id="rId7"/>
      <w:type w:val="continuous"/>
      <w:pgSz w:w="11900" w:h="16840"/>
      <w:pgMar w:top="1134" w:right="1700" w:bottom="1701"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886" w:rsidRDefault="00E94886" w:rsidP="009E6B93">
      <w:r>
        <w:separator/>
      </w:r>
    </w:p>
  </w:endnote>
  <w:endnote w:type="continuationSeparator" w:id="1">
    <w:p w:rsidR="00E94886" w:rsidRDefault="00E94886" w:rsidP="009E6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886" w:rsidRDefault="00E94886" w:rsidP="009E6B93">
      <w:r>
        <w:separator/>
      </w:r>
    </w:p>
  </w:footnote>
  <w:footnote w:type="continuationSeparator" w:id="1">
    <w:p w:rsidR="00E94886" w:rsidRDefault="00E94886" w:rsidP="009E6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951"/>
      <w:gridCol w:w="7141"/>
    </w:tblGrid>
    <w:tr w:rsidR="00E46F04" w:rsidTr="00BD4E95">
      <w:tc>
        <w:tcPr>
          <w:tcW w:w="1951" w:type="dxa"/>
          <w:tcBorders>
            <w:bottom w:val="single" w:sz="4" w:space="0" w:color="000000"/>
          </w:tcBorders>
          <w:shd w:val="clear" w:color="auto" w:fill="auto"/>
        </w:tcPr>
        <w:p w:rsidR="00E46F04" w:rsidRDefault="00E46F04" w:rsidP="00E46F04">
          <w:pPr>
            <w:snapToGrid w:val="0"/>
            <w:ind w:hanging="2"/>
          </w:pPr>
        </w:p>
        <w:p w:rsidR="00E46F04" w:rsidRDefault="00E46F04" w:rsidP="00E46F04">
          <w:pPr>
            <w:ind w:hanging="2"/>
          </w:pPr>
          <w:r>
            <w:object w:dxaOrig="2422" w:dyaOrig="1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69.75pt" o:ole="">
                <v:imagedata r:id="rId1" o:title=""/>
              </v:shape>
              <o:OLEObject Type="Embed" ProgID="CorelDraw.Graphic.23" ShapeID="_x0000_i1025" DrawAspect="Content" ObjectID="_1803369453" r:id="rId2"/>
            </w:object>
          </w:r>
        </w:p>
        <w:p w:rsidR="00E46F04" w:rsidRPr="001539D1" w:rsidRDefault="00E46F04" w:rsidP="00E46F04">
          <w:pPr>
            <w:tabs>
              <w:tab w:val="left" w:pos="1200"/>
            </w:tabs>
            <w:ind w:hanging="2"/>
          </w:pPr>
          <w:r>
            <w:tab/>
          </w:r>
        </w:p>
      </w:tc>
      <w:tc>
        <w:tcPr>
          <w:tcW w:w="7141" w:type="dxa"/>
          <w:tcBorders>
            <w:bottom w:val="single" w:sz="4" w:space="0" w:color="000000"/>
          </w:tcBorders>
          <w:shd w:val="clear" w:color="auto" w:fill="auto"/>
        </w:tcPr>
        <w:p w:rsidR="00E46F04" w:rsidRDefault="00E46F04" w:rsidP="00E46F04">
          <w:pPr>
            <w:tabs>
              <w:tab w:val="left" w:pos="0"/>
            </w:tabs>
            <w:spacing w:line="360" w:lineRule="auto"/>
            <w:ind w:left="1" w:hanging="3"/>
            <w:rPr>
              <w:sz w:val="28"/>
              <w:szCs w:val="28"/>
            </w:rPr>
          </w:pPr>
        </w:p>
        <w:p w:rsidR="00E46F04" w:rsidRPr="00740FC1" w:rsidRDefault="00E46F04" w:rsidP="00E46F04">
          <w:pPr>
            <w:tabs>
              <w:tab w:val="left" w:pos="0"/>
            </w:tabs>
            <w:spacing w:line="360" w:lineRule="auto"/>
            <w:ind w:left="1" w:hanging="3"/>
            <w:rPr>
              <w:b/>
              <w:sz w:val="28"/>
              <w:szCs w:val="28"/>
            </w:rPr>
          </w:pPr>
          <w:r w:rsidRPr="00740FC1">
            <w:rPr>
              <w:b/>
              <w:sz w:val="28"/>
              <w:szCs w:val="28"/>
            </w:rPr>
            <w:t>Conceição do Coité-Ba.</w:t>
          </w:r>
        </w:p>
        <w:p w:rsidR="00E46F04" w:rsidRPr="00740FC1" w:rsidRDefault="00E46F04" w:rsidP="00E46F04">
          <w:pPr>
            <w:spacing w:line="360" w:lineRule="auto"/>
            <w:ind w:left="1" w:hanging="3"/>
            <w:rPr>
              <w:b/>
              <w:sz w:val="28"/>
              <w:szCs w:val="28"/>
            </w:rPr>
          </w:pPr>
          <w:r w:rsidRPr="00740FC1">
            <w:rPr>
              <w:b/>
              <w:sz w:val="28"/>
              <w:szCs w:val="28"/>
            </w:rPr>
            <w:t xml:space="preserve"> Poder Legislativo</w:t>
          </w:r>
        </w:p>
        <w:p w:rsidR="00E46F04" w:rsidRDefault="00E46F04" w:rsidP="00E46F04">
          <w:pPr>
            <w:tabs>
              <w:tab w:val="left" w:pos="0"/>
            </w:tabs>
            <w:spacing w:line="360" w:lineRule="auto"/>
            <w:ind w:left="1" w:hanging="3"/>
            <w:rPr>
              <w:rFonts w:ascii="Arial" w:hAnsi="Arial" w:cs="Arial"/>
            </w:rPr>
          </w:pPr>
          <w:r w:rsidRPr="00740FC1">
            <w:rPr>
              <w:b/>
              <w:sz w:val="28"/>
              <w:szCs w:val="28"/>
            </w:rPr>
            <w:t xml:space="preserve">Gabinete </w:t>
          </w:r>
          <w:r>
            <w:rPr>
              <w:b/>
              <w:sz w:val="28"/>
              <w:szCs w:val="28"/>
            </w:rPr>
            <w:t>d</w:t>
          </w:r>
          <w:r w:rsidR="00391DAE">
            <w:rPr>
              <w:b/>
              <w:sz w:val="28"/>
              <w:szCs w:val="28"/>
            </w:rPr>
            <w:t>a</w:t>
          </w:r>
          <w:r>
            <w:rPr>
              <w:b/>
              <w:sz w:val="28"/>
              <w:szCs w:val="28"/>
            </w:rPr>
            <w:t xml:space="preserve"> Vereador</w:t>
          </w:r>
          <w:r w:rsidR="00391DAE">
            <w:rPr>
              <w:b/>
              <w:sz w:val="28"/>
              <w:szCs w:val="28"/>
            </w:rPr>
            <w:t>a</w:t>
          </w:r>
          <w:r>
            <w:rPr>
              <w:b/>
              <w:sz w:val="28"/>
              <w:szCs w:val="28"/>
            </w:rPr>
            <w:t xml:space="preserve">  - </w:t>
          </w:r>
          <w:r w:rsidR="00391DAE">
            <w:rPr>
              <w:b/>
              <w:sz w:val="28"/>
              <w:szCs w:val="28"/>
            </w:rPr>
            <w:t>Manu Resedá</w:t>
          </w:r>
        </w:p>
      </w:tc>
    </w:tr>
  </w:tbl>
  <w:p w:rsidR="009E6B93" w:rsidRDefault="009E6B93" w:rsidP="00391DAE">
    <w:pPr>
      <w:spacing w:before="256" w:line="280" w:lineRule="auto"/>
      <w:ind w:left="1352" w:right="3069"/>
      <w:rPr>
        <w:rFonts w:ascii="Arial" w:hAnsi="Arial"/>
        <w:b/>
        <w:sz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B85F20"/>
    <w:rsid w:val="00074176"/>
    <w:rsid w:val="000D602E"/>
    <w:rsid w:val="001E081E"/>
    <w:rsid w:val="002D76E3"/>
    <w:rsid w:val="0032438C"/>
    <w:rsid w:val="0032761C"/>
    <w:rsid w:val="00353249"/>
    <w:rsid w:val="00363E09"/>
    <w:rsid w:val="0037485C"/>
    <w:rsid w:val="00391DAE"/>
    <w:rsid w:val="00454225"/>
    <w:rsid w:val="004F6105"/>
    <w:rsid w:val="004F7455"/>
    <w:rsid w:val="0059690A"/>
    <w:rsid w:val="006F2FF7"/>
    <w:rsid w:val="007E472C"/>
    <w:rsid w:val="00844FF0"/>
    <w:rsid w:val="00861DDD"/>
    <w:rsid w:val="008829FB"/>
    <w:rsid w:val="009A2C82"/>
    <w:rsid w:val="009B02A4"/>
    <w:rsid w:val="009E6B93"/>
    <w:rsid w:val="00A01482"/>
    <w:rsid w:val="00A03763"/>
    <w:rsid w:val="00B20CB2"/>
    <w:rsid w:val="00B85F20"/>
    <w:rsid w:val="00C0615F"/>
    <w:rsid w:val="00C626CC"/>
    <w:rsid w:val="00C82AA4"/>
    <w:rsid w:val="00D70F31"/>
    <w:rsid w:val="00DE11CC"/>
    <w:rsid w:val="00E177EC"/>
    <w:rsid w:val="00E46F04"/>
    <w:rsid w:val="00E51D08"/>
    <w:rsid w:val="00E82AC5"/>
    <w:rsid w:val="00E94886"/>
    <w:rsid w:val="00F11DBA"/>
    <w:rsid w:val="00F16F44"/>
    <w:rsid w:val="00F351E0"/>
    <w:rsid w:val="00FF30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FF0"/>
    <w:rPr>
      <w:rFonts w:ascii="Cambria" w:eastAsia="Cambria" w:hAnsi="Cambria" w:cs="Cambria"/>
      <w:lang w:val="pt-PT"/>
    </w:rPr>
  </w:style>
  <w:style w:type="paragraph" w:styleId="Ttulo1">
    <w:name w:val="heading 1"/>
    <w:basedOn w:val="Normal"/>
    <w:link w:val="Ttulo1Char"/>
    <w:uiPriority w:val="9"/>
    <w:qFormat/>
    <w:rsid w:val="0059690A"/>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44FF0"/>
    <w:tblPr>
      <w:tblInd w:w="0" w:type="dxa"/>
      <w:tblCellMar>
        <w:top w:w="0" w:type="dxa"/>
        <w:left w:w="0" w:type="dxa"/>
        <w:bottom w:w="0" w:type="dxa"/>
        <w:right w:w="0" w:type="dxa"/>
      </w:tblCellMar>
    </w:tblPr>
  </w:style>
  <w:style w:type="paragraph" w:styleId="Corpodetexto">
    <w:name w:val="Body Text"/>
    <w:basedOn w:val="Normal"/>
    <w:uiPriority w:val="1"/>
    <w:qFormat/>
    <w:rsid w:val="00844FF0"/>
    <w:rPr>
      <w:sz w:val="16"/>
      <w:szCs w:val="16"/>
    </w:rPr>
  </w:style>
  <w:style w:type="paragraph" w:styleId="Ttulo">
    <w:name w:val="Title"/>
    <w:basedOn w:val="Normal"/>
    <w:uiPriority w:val="10"/>
    <w:qFormat/>
    <w:rsid w:val="00844FF0"/>
    <w:pPr>
      <w:spacing w:before="10"/>
      <w:ind w:left="389"/>
      <w:jc w:val="center"/>
    </w:pPr>
    <w:rPr>
      <w:rFonts w:ascii="Times New Roman" w:eastAsia="Times New Roman" w:hAnsi="Times New Roman" w:cs="Times New Roman"/>
      <w:b/>
      <w:bCs/>
      <w:sz w:val="21"/>
      <w:szCs w:val="21"/>
    </w:rPr>
  </w:style>
  <w:style w:type="paragraph" w:styleId="PargrafodaLista">
    <w:name w:val="List Paragraph"/>
    <w:basedOn w:val="Normal"/>
    <w:uiPriority w:val="1"/>
    <w:qFormat/>
    <w:rsid w:val="00844FF0"/>
  </w:style>
  <w:style w:type="paragraph" w:customStyle="1" w:styleId="TableParagraph">
    <w:name w:val="Table Paragraph"/>
    <w:basedOn w:val="Normal"/>
    <w:uiPriority w:val="1"/>
    <w:qFormat/>
    <w:rsid w:val="00844FF0"/>
  </w:style>
  <w:style w:type="paragraph" w:styleId="Cabealho">
    <w:name w:val="header"/>
    <w:basedOn w:val="Normal"/>
    <w:link w:val="CabealhoChar"/>
    <w:unhideWhenUsed/>
    <w:rsid w:val="009E6B93"/>
    <w:pPr>
      <w:tabs>
        <w:tab w:val="center" w:pos="4252"/>
        <w:tab w:val="right" w:pos="8504"/>
      </w:tabs>
    </w:pPr>
  </w:style>
  <w:style w:type="character" w:customStyle="1" w:styleId="CabealhoChar">
    <w:name w:val="Cabeçalho Char"/>
    <w:basedOn w:val="Fontepargpadro"/>
    <w:link w:val="Cabealho"/>
    <w:rsid w:val="009E6B93"/>
    <w:rPr>
      <w:rFonts w:ascii="Cambria" w:eastAsia="Cambria" w:hAnsi="Cambria" w:cs="Cambria"/>
      <w:lang w:val="pt-PT"/>
    </w:rPr>
  </w:style>
  <w:style w:type="paragraph" w:styleId="Rodap">
    <w:name w:val="footer"/>
    <w:basedOn w:val="Normal"/>
    <w:link w:val="RodapChar"/>
    <w:uiPriority w:val="99"/>
    <w:unhideWhenUsed/>
    <w:rsid w:val="009E6B93"/>
    <w:pPr>
      <w:tabs>
        <w:tab w:val="center" w:pos="4252"/>
        <w:tab w:val="right" w:pos="8504"/>
      </w:tabs>
    </w:pPr>
  </w:style>
  <w:style w:type="character" w:customStyle="1" w:styleId="RodapChar">
    <w:name w:val="Rodapé Char"/>
    <w:basedOn w:val="Fontepargpadro"/>
    <w:link w:val="Rodap"/>
    <w:uiPriority w:val="99"/>
    <w:rsid w:val="009E6B93"/>
    <w:rPr>
      <w:rFonts w:ascii="Cambria" w:eastAsia="Cambria" w:hAnsi="Cambria" w:cs="Cambria"/>
      <w:lang w:val="pt-PT"/>
    </w:rPr>
  </w:style>
  <w:style w:type="paragraph" w:styleId="Textodebalo">
    <w:name w:val="Balloon Text"/>
    <w:basedOn w:val="Normal"/>
    <w:link w:val="TextodebaloChar"/>
    <w:uiPriority w:val="99"/>
    <w:semiHidden/>
    <w:unhideWhenUsed/>
    <w:rsid w:val="009E6B93"/>
    <w:rPr>
      <w:rFonts w:ascii="Tahoma" w:hAnsi="Tahoma" w:cs="Tahoma"/>
      <w:sz w:val="16"/>
      <w:szCs w:val="16"/>
    </w:rPr>
  </w:style>
  <w:style w:type="character" w:customStyle="1" w:styleId="TextodebaloChar">
    <w:name w:val="Texto de balão Char"/>
    <w:basedOn w:val="Fontepargpadro"/>
    <w:link w:val="Textodebalo"/>
    <w:uiPriority w:val="99"/>
    <w:semiHidden/>
    <w:rsid w:val="009E6B93"/>
    <w:rPr>
      <w:rFonts w:ascii="Tahoma" w:eastAsia="Cambria" w:hAnsi="Tahoma" w:cs="Tahoma"/>
      <w:sz w:val="16"/>
      <w:szCs w:val="16"/>
      <w:lang w:val="pt-PT"/>
    </w:rPr>
  </w:style>
  <w:style w:type="character" w:customStyle="1" w:styleId="Ttulo1Char">
    <w:name w:val="Título 1 Char"/>
    <w:basedOn w:val="Fontepargpadro"/>
    <w:link w:val="Ttulo1"/>
    <w:uiPriority w:val="9"/>
    <w:rsid w:val="0059690A"/>
    <w:rPr>
      <w:rFonts w:ascii="Times New Roman" w:eastAsia="Times New Roman" w:hAnsi="Times New Roman" w:cs="Times New Roman"/>
      <w:b/>
      <w:bCs/>
      <w:kern w:val="36"/>
      <w:sz w:val="48"/>
      <w:szCs w:val="48"/>
      <w:lang w:val="pt-BR" w:eastAsia="pt-BR"/>
    </w:rPr>
  </w:style>
  <w:style w:type="paragraph" w:styleId="NormalWeb">
    <w:name w:val="Normal (Web)"/>
    <w:basedOn w:val="Normal"/>
    <w:uiPriority w:val="99"/>
    <w:semiHidden/>
    <w:unhideWhenUsed/>
    <w:rsid w:val="0059690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59690A"/>
    <w:rPr>
      <w:color w:val="0000FF"/>
      <w:u w:val="single"/>
    </w:rPr>
  </w:style>
  <w:style w:type="paragraph" w:customStyle="1" w:styleId="Default">
    <w:name w:val="Default"/>
    <w:rsid w:val="00C0615F"/>
    <w:pPr>
      <w:widowControl/>
      <w:adjustRightInd w:val="0"/>
    </w:pPr>
    <w:rPr>
      <w:rFonts w:ascii="Times New Roman" w:hAnsi="Times New Roman" w:cs="Times New Roman"/>
      <w:color w:val="000000"/>
      <w:sz w:val="24"/>
      <w:szCs w:val="24"/>
      <w:lang w:val="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Constituicao/Constituicao.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1037</Words>
  <Characters>5603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indicacao alto sao joao</vt:lpstr>
    </vt:vector>
  </TitlesOfParts>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indicacao alto sao joao</dc:title>
  <dc:creator>Gustavo Ferreira Almeida</dc:creator>
  <cp:lastModifiedBy>Parlamentar</cp:lastModifiedBy>
  <cp:revision>4</cp:revision>
  <cp:lastPrinted>2025-03-13T13:53:00Z</cp:lastPrinted>
  <dcterms:created xsi:type="dcterms:W3CDTF">2025-03-13T13:03:00Z</dcterms:created>
  <dcterms:modified xsi:type="dcterms:W3CDTF">2025-03-13T14:11:00Z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Pré-Visualização</vt:lpwstr>
  </property>
  <property fmtid="{D5CDD505-2E9C-101B-9397-08002B2CF9AE}" pid="4" name="LastSaved">
    <vt:filetime>2025-02-07T00:00:00Z</vt:filetime>
  </property>
  <property fmtid="{D5CDD505-2E9C-101B-9397-08002B2CF9AE}" pid="5" name="Producer">
    <vt:lpwstr>macOS Versão 14.3 (Compilação 23D2057) Quartz PDFContext</vt:lpwstr>
  </property>
</Properties>
</file>