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89" w:rsidRDefault="009B6C89" w:rsidP="009B6C89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 w:rsidRPr="00B82BC5">
        <w:rPr>
          <w:rFonts w:ascii="Times New Roman" w:hAnsi="Times New Roman"/>
          <w:b/>
          <w:szCs w:val="28"/>
        </w:rPr>
        <w:t xml:space="preserve">RESOLUÇÃO </w:t>
      </w:r>
      <w:r>
        <w:rPr>
          <w:rFonts w:ascii="Times New Roman" w:hAnsi="Times New Roman"/>
          <w:b/>
          <w:szCs w:val="28"/>
        </w:rPr>
        <w:t>n</w:t>
      </w:r>
      <w:r w:rsidRPr="00B82BC5">
        <w:rPr>
          <w:rFonts w:ascii="Times New Roman" w:hAnsi="Times New Roman"/>
          <w:b/>
          <w:szCs w:val="28"/>
        </w:rPr>
        <w:t>º</w:t>
      </w:r>
      <w:r>
        <w:rPr>
          <w:rFonts w:ascii="Times New Roman" w:hAnsi="Times New Roman"/>
          <w:b/>
          <w:szCs w:val="28"/>
        </w:rPr>
        <w:t xml:space="preserve"> </w:t>
      </w:r>
      <w:r w:rsidR="004808E4">
        <w:rPr>
          <w:rFonts w:ascii="Times New Roman" w:hAnsi="Times New Roman"/>
          <w:b/>
          <w:szCs w:val="28"/>
        </w:rPr>
        <w:t>35</w:t>
      </w:r>
      <w:r w:rsidR="00E740F4">
        <w:rPr>
          <w:rFonts w:ascii="Times New Roman" w:hAnsi="Times New Roman"/>
          <w:b/>
          <w:szCs w:val="28"/>
        </w:rPr>
        <w:t>8</w:t>
      </w:r>
    </w:p>
    <w:p w:rsidR="009B6C89" w:rsidRPr="00AD01AE" w:rsidRDefault="009B6C89" w:rsidP="009B6C89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</w:t>
      </w:r>
      <w:r w:rsidR="00E740F4">
        <w:rPr>
          <w:rFonts w:ascii="Times New Roman" w:hAnsi="Times New Roman"/>
          <w:sz w:val="24"/>
          <w:szCs w:val="24"/>
        </w:rPr>
        <w:t>03 de dezembro</w:t>
      </w:r>
      <w:r w:rsidR="004808E4">
        <w:rPr>
          <w:rFonts w:ascii="Times New Roman" w:hAnsi="Times New Roman"/>
          <w:sz w:val="24"/>
          <w:szCs w:val="24"/>
        </w:rPr>
        <w:t xml:space="preserve"> de 2024</w:t>
      </w:r>
      <w:r w:rsidRPr="00AD01AE">
        <w:rPr>
          <w:rFonts w:ascii="Times New Roman" w:hAnsi="Times New Roman"/>
          <w:sz w:val="24"/>
          <w:szCs w:val="24"/>
        </w:rPr>
        <w:t>.</w:t>
      </w:r>
    </w:p>
    <w:p w:rsidR="009B6C89" w:rsidRDefault="009B6C89" w:rsidP="00F265B5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</w:p>
    <w:p w:rsidR="004808E4" w:rsidRDefault="004808E4" w:rsidP="00F265B5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</w:p>
    <w:p w:rsidR="006E3CA8" w:rsidRDefault="00C8415C" w:rsidP="00F265B5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  <w:r w:rsidRPr="00A228B3">
        <w:rPr>
          <w:sz w:val="24"/>
          <w:szCs w:val="24"/>
        </w:rPr>
        <w:t xml:space="preserve">  </w:t>
      </w:r>
      <w:r w:rsidR="00B213FE">
        <w:rPr>
          <w:sz w:val="24"/>
          <w:szCs w:val="24"/>
        </w:rPr>
        <w:t>Altera</w:t>
      </w:r>
      <w:r w:rsidR="003A56A7">
        <w:rPr>
          <w:sz w:val="24"/>
          <w:szCs w:val="24"/>
        </w:rPr>
        <w:t xml:space="preserve"> </w:t>
      </w:r>
      <w:r w:rsidR="00F63CCE">
        <w:rPr>
          <w:sz w:val="24"/>
          <w:szCs w:val="24"/>
        </w:rPr>
        <w:t>o Regimento Interno</w:t>
      </w:r>
      <w:r w:rsidR="003A56A7">
        <w:rPr>
          <w:sz w:val="24"/>
          <w:szCs w:val="24"/>
        </w:rPr>
        <w:t>.</w:t>
      </w:r>
    </w:p>
    <w:p w:rsidR="00C8415C" w:rsidRPr="00A228B3" w:rsidRDefault="00C8415C" w:rsidP="00F265B5">
      <w:pPr>
        <w:widowControl w:val="0"/>
        <w:autoSpaceDE w:val="0"/>
        <w:autoSpaceDN w:val="0"/>
        <w:adjustRightInd w:val="0"/>
        <w:spacing w:line="360" w:lineRule="auto"/>
        <w:ind w:left="4962" w:hanging="142"/>
        <w:jc w:val="both"/>
        <w:rPr>
          <w:sz w:val="24"/>
          <w:szCs w:val="24"/>
        </w:rPr>
      </w:pPr>
    </w:p>
    <w:p w:rsidR="009B6C89" w:rsidRPr="00F06280" w:rsidRDefault="00285D4B" w:rsidP="009B6C89">
      <w:pPr>
        <w:ind w:firstLine="851"/>
        <w:jc w:val="both"/>
        <w:rPr>
          <w:snapToGrid w:val="0"/>
          <w:color w:val="000000"/>
          <w:sz w:val="24"/>
          <w:szCs w:val="24"/>
        </w:rPr>
      </w:pPr>
      <w:r w:rsidRPr="00A228B3">
        <w:rPr>
          <w:sz w:val="24"/>
          <w:szCs w:val="24"/>
        </w:rPr>
        <w:t xml:space="preserve"> </w:t>
      </w:r>
      <w:r w:rsidR="009B6C89" w:rsidRPr="00F06280">
        <w:rPr>
          <w:snapToGrid w:val="0"/>
          <w:color w:val="000000"/>
          <w:sz w:val="24"/>
          <w:szCs w:val="24"/>
        </w:rPr>
        <w:t xml:space="preserve">O PRESIDENTE DA CÂMARA MUNICIPAL DE CONCEIÇÃO DO COITÉ, ESTADO DA BAHIA. </w:t>
      </w:r>
    </w:p>
    <w:p w:rsidR="009B6C89" w:rsidRPr="00F06280" w:rsidRDefault="009B6C89" w:rsidP="009B6C89">
      <w:pPr>
        <w:tabs>
          <w:tab w:val="left" w:pos="1547"/>
        </w:tabs>
        <w:ind w:firstLine="851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</w:p>
    <w:p w:rsidR="009B6C89" w:rsidRDefault="009B6C89" w:rsidP="009B6C89">
      <w:pPr>
        <w:ind w:firstLine="851"/>
        <w:jc w:val="both"/>
        <w:rPr>
          <w:snapToGrid w:val="0"/>
          <w:color w:val="000000"/>
          <w:sz w:val="24"/>
          <w:szCs w:val="24"/>
        </w:rPr>
      </w:pPr>
      <w:r w:rsidRPr="000C0AB3">
        <w:rPr>
          <w:snapToGrid w:val="0"/>
          <w:color w:val="000000"/>
          <w:sz w:val="24"/>
          <w:szCs w:val="24"/>
        </w:rPr>
        <w:t xml:space="preserve">Faço saber que a Câmara Municipal decretou e eu promulgo a seguinte </w:t>
      </w:r>
    </w:p>
    <w:p w:rsidR="009B6C89" w:rsidRDefault="009B6C89" w:rsidP="009B6C89">
      <w:pPr>
        <w:ind w:firstLine="851"/>
        <w:jc w:val="both"/>
        <w:rPr>
          <w:snapToGrid w:val="0"/>
          <w:color w:val="000000"/>
          <w:sz w:val="24"/>
          <w:szCs w:val="24"/>
        </w:rPr>
      </w:pPr>
    </w:p>
    <w:p w:rsidR="009B6C89" w:rsidRDefault="009B6C89" w:rsidP="009B6C89">
      <w:pPr>
        <w:ind w:firstLine="851"/>
        <w:jc w:val="both"/>
        <w:rPr>
          <w:snapToGrid w:val="0"/>
          <w:color w:val="000000"/>
          <w:sz w:val="24"/>
          <w:szCs w:val="24"/>
        </w:rPr>
      </w:pPr>
    </w:p>
    <w:p w:rsidR="009B6C89" w:rsidRPr="00F06280" w:rsidRDefault="009B6C89" w:rsidP="009B6C89">
      <w:pPr>
        <w:ind w:firstLine="851"/>
        <w:jc w:val="both"/>
        <w:rPr>
          <w:b/>
          <w:snapToGrid w:val="0"/>
          <w:color w:val="000000"/>
          <w:sz w:val="24"/>
          <w:szCs w:val="24"/>
        </w:rPr>
      </w:pPr>
      <w:r w:rsidRPr="00F06280">
        <w:rPr>
          <w:b/>
          <w:snapToGrid w:val="0"/>
          <w:color w:val="000000"/>
          <w:sz w:val="24"/>
          <w:szCs w:val="24"/>
        </w:rPr>
        <w:t>RESOLUÇÃO:</w:t>
      </w:r>
    </w:p>
    <w:p w:rsidR="009B6C89" w:rsidRPr="00C46C60" w:rsidRDefault="009B6C89" w:rsidP="009B6C89">
      <w:pPr>
        <w:pStyle w:val="Recuodecorpodetexto"/>
        <w:ind w:left="0" w:firstLine="851"/>
        <w:rPr>
          <w:rFonts w:ascii="Times New Roman" w:hAnsi="Times New Roman"/>
          <w:caps/>
          <w:szCs w:val="24"/>
        </w:rPr>
      </w:pPr>
    </w:p>
    <w:p w:rsidR="00E740F4" w:rsidRDefault="00E740F4" w:rsidP="00E740F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Art. 1º O Regimento Interno da Câmara Municipal de Conceição do Coité - Resolução n. 252, de 06 de abril de 2016 - passa a vigorar com as alterações estabelecidas por esta Resolução.</w:t>
      </w:r>
    </w:p>
    <w:p w:rsidR="00E740F4" w:rsidRDefault="00E740F4" w:rsidP="00E740F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Art. 2º Fica repristinado o caput do art. 30 da Resolução n. 252/2016:</w:t>
      </w:r>
    </w:p>
    <w:p w:rsidR="00E740F4" w:rsidRDefault="00E740F4" w:rsidP="00E740F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Art. 30 “</w:t>
      </w:r>
      <w:r w:rsidRPr="00E0233C">
        <w:rPr>
          <w:sz w:val="24"/>
          <w:szCs w:val="24"/>
        </w:rPr>
        <w:t>As Comissões Permanentes e Especiais, em razão de matéria de sua competência, cabe:</w:t>
      </w:r>
      <w:r>
        <w:rPr>
          <w:sz w:val="24"/>
          <w:szCs w:val="24"/>
        </w:rPr>
        <w:t>”</w:t>
      </w:r>
    </w:p>
    <w:p w:rsidR="00E740F4" w:rsidRDefault="00E740F4" w:rsidP="00E740F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Art. 3º O art. 90, da Resolução n. 252/2016, passa vigorar acrescido do § 4º:</w:t>
      </w:r>
    </w:p>
    <w:p w:rsidR="00E740F4" w:rsidRDefault="00E740F4" w:rsidP="00E740F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§ 4º “A pauta exclusiva estabelecido pelo § 1º não impede a deliberação na mesma sessão de proposições submetidas a Acordo de Tramitação Especial e de veto.”</w:t>
      </w:r>
    </w:p>
    <w:p w:rsidR="00E740F4" w:rsidRDefault="00E740F4" w:rsidP="00E740F4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Art. 4º Esta Resolução entra em vigor na data de sua publicação.</w:t>
      </w:r>
    </w:p>
    <w:p w:rsidR="00184B16" w:rsidRDefault="00184B16" w:rsidP="00F265B5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4"/>
          <w:szCs w:val="24"/>
        </w:rPr>
      </w:pPr>
    </w:p>
    <w:p w:rsidR="00DE27AE" w:rsidRDefault="00DE27AE" w:rsidP="00184B16">
      <w:pPr>
        <w:widowControl w:val="0"/>
        <w:autoSpaceDE w:val="0"/>
        <w:autoSpaceDN w:val="0"/>
        <w:adjustRightInd w:val="0"/>
        <w:ind w:firstLine="600"/>
        <w:jc w:val="center"/>
        <w:rPr>
          <w:sz w:val="24"/>
          <w:szCs w:val="24"/>
        </w:rPr>
      </w:pPr>
    </w:p>
    <w:p w:rsidR="009B6C89" w:rsidRDefault="009B6C89" w:rsidP="009B6C89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9B6C89" w:rsidRDefault="009B6C89" w:rsidP="009B6C89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E740F4">
        <w:t>03 de dezembro</w:t>
      </w:r>
      <w:r>
        <w:t xml:space="preserve"> de 2024.</w:t>
      </w:r>
    </w:p>
    <w:p w:rsidR="009B6C89" w:rsidRDefault="009B6C89" w:rsidP="009B6C89">
      <w:pPr>
        <w:pStyle w:val="normal0"/>
        <w:ind w:firstLine="1134"/>
      </w:pPr>
    </w:p>
    <w:p w:rsidR="009B6C89" w:rsidRDefault="009B6C89" w:rsidP="009B6C89">
      <w:pPr>
        <w:pStyle w:val="normal0"/>
      </w:pPr>
    </w:p>
    <w:p w:rsidR="009B6C89" w:rsidRDefault="009B6C89" w:rsidP="009B6C89">
      <w:pPr>
        <w:pStyle w:val="normal0"/>
      </w:pPr>
    </w:p>
    <w:p w:rsidR="009B6C89" w:rsidRDefault="009B6C89" w:rsidP="009B6C89">
      <w:pPr>
        <w:pStyle w:val="normal0"/>
      </w:pPr>
    </w:p>
    <w:p w:rsidR="009B6C89" w:rsidRDefault="009B6C89" w:rsidP="009B6C89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9B6C89" w:rsidRPr="00C46C60" w:rsidRDefault="009B6C89" w:rsidP="009B6C8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color w:val="000000"/>
        </w:rPr>
        <w:t>Presidente                                            Secretário</w:t>
      </w:r>
    </w:p>
    <w:p w:rsidR="009B6C89" w:rsidRPr="00C46C60" w:rsidRDefault="009B6C89" w:rsidP="009B6C89">
      <w:pPr>
        <w:pStyle w:val="Ttulo"/>
        <w:rPr>
          <w:rFonts w:ascii="Times New Roman" w:hAnsi="Times New Roman"/>
          <w:b/>
          <w:sz w:val="24"/>
          <w:szCs w:val="24"/>
        </w:rPr>
      </w:pPr>
    </w:p>
    <w:p w:rsidR="004850B0" w:rsidRDefault="004850B0" w:rsidP="009B6C89">
      <w:pPr>
        <w:widowControl w:val="0"/>
        <w:autoSpaceDE w:val="0"/>
        <w:autoSpaceDN w:val="0"/>
        <w:adjustRightInd w:val="0"/>
        <w:ind w:firstLine="600"/>
        <w:jc w:val="center"/>
        <w:rPr>
          <w:b/>
          <w:sz w:val="24"/>
          <w:szCs w:val="24"/>
        </w:rPr>
      </w:pPr>
    </w:p>
    <w:sectPr w:rsidR="004850B0" w:rsidSect="005105CF">
      <w:headerReference w:type="default" r:id="rId7"/>
      <w:pgSz w:w="11907" w:h="16840" w:code="9"/>
      <w:pgMar w:top="1134" w:right="850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02B" w:rsidRDefault="0097502B">
      <w:r>
        <w:separator/>
      </w:r>
    </w:p>
  </w:endnote>
  <w:endnote w:type="continuationSeparator" w:id="1">
    <w:p w:rsidR="0097502B" w:rsidRDefault="00975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02B" w:rsidRDefault="0097502B">
      <w:r>
        <w:separator/>
      </w:r>
    </w:p>
  </w:footnote>
  <w:footnote w:type="continuationSeparator" w:id="1">
    <w:p w:rsidR="0097502B" w:rsidRDefault="009750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8150"/>
    </w:tblGrid>
    <w:tr w:rsidR="009B6C89">
      <w:trPr>
        <w:trHeight w:val="1276"/>
      </w:trPr>
      <w:tc>
        <w:tcPr>
          <w:tcW w:w="1134" w:type="dxa"/>
        </w:tcPr>
        <w:p w:rsidR="009B6C89" w:rsidRDefault="009B6C89" w:rsidP="006B4500"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0" w:type="dxa"/>
          <w:tcBorders>
            <w:bottom w:val="single" w:sz="4" w:space="0" w:color="auto"/>
          </w:tcBorders>
        </w:tcPr>
        <w:p w:rsidR="009B6C89" w:rsidRDefault="009B6C89" w:rsidP="006B4500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9B6C89" w:rsidRDefault="009B6C89" w:rsidP="006B4500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9B6C89" w:rsidRDefault="009B6C89" w:rsidP="006B4500">
          <w:pPr>
            <w:pStyle w:val="Ttulo1"/>
          </w:pPr>
          <w:r>
            <w:t>GABINETE DO PRESIDENTE</w:t>
          </w:r>
        </w:p>
      </w:tc>
    </w:tr>
  </w:tbl>
  <w:p w:rsidR="00022262" w:rsidRDefault="00022262">
    <w:pPr>
      <w:pStyle w:val="Cabealho"/>
    </w:pPr>
  </w:p>
  <w:p w:rsidR="00022262" w:rsidRDefault="0002226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44F5A"/>
    <w:multiLevelType w:val="hybridMultilevel"/>
    <w:tmpl w:val="FF8665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93EC8"/>
    <w:multiLevelType w:val="hybridMultilevel"/>
    <w:tmpl w:val="0520EC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652F0"/>
    <w:multiLevelType w:val="hybridMultilevel"/>
    <w:tmpl w:val="D45A075E"/>
    <w:lvl w:ilvl="0" w:tplc="F0FC7400">
      <w:start w:val="1"/>
      <w:numFmt w:val="lowerLetter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42D5F"/>
    <w:rsid w:val="00022262"/>
    <w:rsid w:val="000237C3"/>
    <w:rsid w:val="00027A81"/>
    <w:rsid w:val="00027E33"/>
    <w:rsid w:val="0004349B"/>
    <w:rsid w:val="00046DD2"/>
    <w:rsid w:val="00060F67"/>
    <w:rsid w:val="00066715"/>
    <w:rsid w:val="00066B41"/>
    <w:rsid w:val="00091B46"/>
    <w:rsid w:val="00096743"/>
    <w:rsid w:val="00096ABE"/>
    <w:rsid w:val="00097541"/>
    <w:rsid w:val="000A41CB"/>
    <w:rsid w:val="000A76DC"/>
    <w:rsid w:val="000B0BCE"/>
    <w:rsid w:val="000B3D7E"/>
    <w:rsid w:val="000E11AC"/>
    <w:rsid w:val="00104BDE"/>
    <w:rsid w:val="00107957"/>
    <w:rsid w:val="00112B5F"/>
    <w:rsid w:val="00117DE2"/>
    <w:rsid w:val="001216EE"/>
    <w:rsid w:val="0012739B"/>
    <w:rsid w:val="00130C23"/>
    <w:rsid w:val="0013337B"/>
    <w:rsid w:val="001427E6"/>
    <w:rsid w:val="0014308C"/>
    <w:rsid w:val="00152562"/>
    <w:rsid w:val="00161B70"/>
    <w:rsid w:val="001644D8"/>
    <w:rsid w:val="00170141"/>
    <w:rsid w:val="00174F13"/>
    <w:rsid w:val="0018191F"/>
    <w:rsid w:val="00181E84"/>
    <w:rsid w:val="00184B16"/>
    <w:rsid w:val="001876B5"/>
    <w:rsid w:val="00194302"/>
    <w:rsid w:val="001B63C8"/>
    <w:rsid w:val="002009FF"/>
    <w:rsid w:val="002056D9"/>
    <w:rsid w:val="002079D8"/>
    <w:rsid w:val="0021060B"/>
    <w:rsid w:val="00226E82"/>
    <w:rsid w:val="00227BC4"/>
    <w:rsid w:val="002453A6"/>
    <w:rsid w:val="002455A5"/>
    <w:rsid w:val="00246478"/>
    <w:rsid w:val="002631D0"/>
    <w:rsid w:val="00267192"/>
    <w:rsid w:val="00276CAB"/>
    <w:rsid w:val="00285369"/>
    <w:rsid w:val="00285D4B"/>
    <w:rsid w:val="002919AB"/>
    <w:rsid w:val="00291DA5"/>
    <w:rsid w:val="00293244"/>
    <w:rsid w:val="002B200D"/>
    <w:rsid w:val="002D02D1"/>
    <w:rsid w:val="002D66B0"/>
    <w:rsid w:val="002E2562"/>
    <w:rsid w:val="00305FA9"/>
    <w:rsid w:val="00314585"/>
    <w:rsid w:val="0032173C"/>
    <w:rsid w:val="00324707"/>
    <w:rsid w:val="00327CD0"/>
    <w:rsid w:val="00333B1E"/>
    <w:rsid w:val="00337E40"/>
    <w:rsid w:val="00340A7E"/>
    <w:rsid w:val="0034639F"/>
    <w:rsid w:val="00347FA6"/>
    <w:rsid w:val="00350EA2"/>
    <w:rsid w:val="00360A8C"/>
    <w:rsid w:val="00367C50"/>
    <w:rsid w:val="003A2D37"/>
    <w:rsid w:val="003A56A7"/>
    <w:rsid w:val="003B2F35"/>
    <w:rsid w:val="003B4E3E"/>
    <w:rsid w:val="003C775A"/>
    <w:rsid w:val="003D262D"/>
    <w:rsid w:val="003E52D5"/>
    <w:rsid w:val="004063AA"/>
    <w:rsid w:val="0040731F"/>
    <w:rsid w:val="00407FB9"/>
    <w:rsid w:val="00413A6F"/>
    <w:rsid w:val="0042080E"/>
    <w:rsid w:val="00420F64"/>
    <w:rsid w:val="00424464"/>
    <w:rsid w:val="00444BDC"/>
    <w:rsid w:val="0044684C"/>
    <w:rsid w:val="00446B88"/>
    <w:rsid w:val="00451739"/>
    <w:rsid w:val="004618D6"/>
    <w:rsid w:val="00467318"/>
    <w:rsid w:val="004702E7"/>
    <w:rsid w:val="00472173"/>
    <w:rsid w:val="00475061"/>
    <w:rsid w:val="004808E4"/>
    <w:rsid w:val="004850B0"/>
    <w:rsid w:val="004B5187"/>
    <w:rsid w:val="004C1ED0"/>
    <w:rsid w:val="004E371A"/>
    <w:rsid w:val="004E458D"/>
    <w:rsid w:val="00504E73"/>
    <w:rsid w:val="005105CF"/>
    <w:rsid w:val="00522703"/>
    <w:rsid w:val="00525B0E"/>
    <w:rsid w:val="00536B56"/>
    <w:rsid w:val="00540D3E"/>
    <w:rsid w:val="00542F04"/>
    <w:rsid w:val="00556740"/>
    <w:rsid w:val="00557543"/>
    <w:rsid w:val="00561173"/>
    <w:rsid w:val="00570DFB"/>
    <w:rsid w:val="00593241"/>
    <w:rsid w:val="005A0148"/>
    <w:rsid w:val="005C0BC5"/>
    <w:rsid w:val="005C0C69"/>
    <w:rsid w:val="005C0D2D"/>
    <w:rsid w:val="005C0E2D"/>
    <w:rsid w:val="005C2ECA"/>
    <w:rsid w:val="005E1B4C"/>
    <w:rsid w:val="005F1E77"/>
    <w:rsid w:val="005F49D8"/>
    <w:rsid w:val="00600A1A"/>
    <w:rsid w:val="006214F9"/>
    <w:rsid w:val="00627923"/>
    <w:rsid w:val="00642C50"/>
    <w:rsid w:val="00642EF6"/>
    <w:rsid w:val="00644F62"/>
    <w:rsid w:val="00647DBB"/>
    <w:rsid w:val="00650C7B"/>
    <w:rsid w:val="00656647"/>
    <w:rsid w:val="00664E6D"/>
    <w:rsid w:val="00670D97"/>
    <w:rsid w:val="006857B3"/>
    <w:rsid w:val="00687353"/>
    <w:rsid w:val="006A1C90"/>
    <w:rsid w:val="006A520A"/>
    <w:rsid w:val="006C1F62"/>
    <w:rsid w:val="006C39E6"/>
    <w:rsid w:val="006D1970"/>
    <w:rsid w:val="006D4467"/>
    <w:rsid w:val="006E1BEC"/>
    <w:rsid w:val="006E3CA8"/>
    <w:rsid w:val="006F0E1E"/>
    <w:rsid w:val="006F1A5E"/>
    <w:rsid w:val="00701525"/>
    <w:rsid w:val="00703533"/>
    <w:rsid w:val="0071664A"/>
    <w:rsid w:val="00720A4F"/>
    <w:rsid w:val="00730488"/>
    <w:rsid w:val="00736511"/>
    <w:rsid w:val="00736D53"/>
    <w:rsid w:val="00744CDE"/>
    <w:rsid w:val="007454B5"/>
    <w:rsid w:val="0074716A"/>
    <w:rsid w:val="0075065B"/>
    <w:rsid w:val="0075303D"/>
    <w:rsid w:val="00753B1B"/>
    <w:rsid w:val="00761B40"/>
    <w:rsid w:val="00762F69"/>
    <w:rsid w:val="00766914"/>
    <w:rsid w:val="0077112B"/>
    <w:rsid w:val="0077166A"/>
    <w:rsid w:val="00773EFA"/>
    <w:rsid w:val="007816BD"/>
    <w:rsid w:val="00785828"/>
    <w:rsid w:val="0079282A"/>
    <w:rsid w:val="007955DB"/>
    <w:rsid w:val="007962DC"/>
    <w:rsid w:val="0079792B"/>
    <w:rsid w:val="007A5EDB"/>
    <w:rsid w:val="007B5AFA"/>
    <w:rsid w:val="007E7A90"/>
    <w:rsid w:val="00823C7F"/>
    <w:rsid w:val="008254B5"/>
    <w:rsid w:val="00832A95"/>
    <w:rsid w:val="008445A6"/>
    <w:rsid w:val="00844ABE"/>
    <w:rsid w:val="0084685E"/>
    <w:rsid w:val="00865BE2"/>
    <w:rsid w:val="00880524"/>
    <w:rsid w:val="00883896"/>
    <w:rsid w:val="00894069"/>
    <w:rsid w:val="00897CB1"/>
    <w:rsid w:val="008A79F7"/>
    <w:rsid w:val="008B359B"/>
    <w:rsid w:val="008D63D1"/>
    <w:rsid w:val="008F1965"/>
    <w:rsid w:val="008F3688"/>
    <w:rsid w:val="0091680C"/>
    <w:rsid w:val="00916D14"/>
    <w:rsid w:val="009315D2"/>
    <w:rsid w:val="00932B2D"/>
    <w:rsid w:val="00932FDB"/>
    <w:rsid w:val="00933411"/>
    <w:rsid w:val="0093500D"/>
    <w:rsid w:val="00936DB5"/>
    <w:rsid w:val="00952913"/>
    <w:rsid w:val="00954D7D"/>
    <w:rsid w:val="00961F02"/>
    <w:rsid w:val="009646D0"/>
    <w:rsid w:val="009668CF"/>
    <w:rsid w:val="0097502B"/>
    <w:rsid w:val="009764C2"/>
    <w:rsid w:val="00982640"/>
    <w:rsid w:val="00984230"/>
    <w:rsid w:val="009872BF"/>
    <w:rsid w:val="00994574"/>
    <w:rsid w:val="009A5ACE"/>
    <w:rsid w:val="009B17C9"/>
    <w:rsid w:val="009B5571"/>
    <w:rsid w:val="009B6C89"/>
    <w:rsid w:val="009D01D4"/>
    <w:rsid w:val="009D118B"/>
    <w:rsid w:val="009F0086"/>
    <w:rsid w:val="009F640A"/>
    <w:rsid w:val="00A11F01"/>
    <w:rsid w:val="00A205EE"/>
    <w:rsid w:val="00A21ECA"/>
    <w:rsid w:val="00A228B3"/>
    <w:rsid w:val="00A256BC"/>
    <w:rsid w:val="00A374E9"/>
    <w:rsid w:val="00A535AD"/>
    <w:rsid w:val="00A6118F"/>
    <w:rsid w:val="00A63B4C"/>
    <w:rsid w:val="00A76D35"/>
    <w:rsid w:val="00A81C7A"/>
    <w:rsid w:val="00A8759C"/>
    <w:rsid w:val="00AC0137"/>
    <w:rsid w:val="00AC01AA"/>
    <w:rsid w:val="00AC6469"/>
    <w:rsid w:val="00AE3D28"/>
    <w:rsid w:val="00AE72FB"/>
    <w:rsid w:val="00AF1EF1"/>
    <w:rsid w:val="00AF55BC"/>
    <w:rsid w:val="00B0695A"/>
    <w:rsid w:val="00B213FE"/>
    <w:rsid w:val="00B21F84"/>
    <w:rsid w:val="00B31F11"/>
    <w:rsid w:val="00B40406"/>
    <w:rsid w:val="00B44455"/>
    <w:rsid w:val="00B60716"/>
    <w:rsid w:val="00B671C2"/>
    <w:rsid w:val="00B84974"/>
    <w:rsid w:val="00B87296"/>
    <w:rsid w:val="00B90969"/>
    <w:rsid w:val="00BA0196"/>
    <w:rsid w:val="00BA2895"/>
    <w:rsid w:val="00BC13B0"/>
    <w:rsid w:val="00BC1ECA"/>
    <w:rsid w:val="00BC6F0B"/>
    <w:rsid w:val="00BD1EEA"/>
    <w:rsid w:val="00BD4811"/>
    <w:rsid w:val="00BE62A1"/>
    <w:rsid w:val="00BE7FD0"/>
    <w:rsid w:val="00BF38AE"/>
    <w:rsid w:val="00C007C7"/>
    <w:rsid w:val="00C056F5"/>
    <w:rsid w:val="00C0699C"/>
    <w:rsid w:val="00C07566"/>
    <w:rsid w:val="00C13724"/>
    <w:rsid w:val="00C161A4"/>
    <w:rsid w:val="00C228BD"/>
    <w:rsid w:val="00C42D5F"/>
    <w:rsid w:val="00C64C3C"/>
    <w:rsid w:val="00C66E86"/>
    <w:rsid w:val="00C70200"/>
    <w:rsid w:val="00C71FD6"/>
    <w:rsid w:val="00C807D2"/>
    <w:rsid w:val="00C8415C"/>
    <w:rsid w:val="00C86C7C"/>
    <w:rsid w:val="00C91B9D"/>
    <w:rsid w:val="00C94DF2"/>
    <w:rsid w:val="00CB7B42"/>
    <w:rsid w:val="00CC2A7B"/>
    <w:rsid w:val="00CF022E"/>
    <w:rsid w:val="00D000E7"/>
    <w:rsid w:val="00D04C6C"/>
    <w:rsid w:val="00D16A89"/>
    <w:rsid w:val="00D2239B"/>
    <w:rsid w:val="00D570E6"/>
    <w:rsid w:val="00D60B0C"/>
    <w:rsid w:val="00D64C5D"/>
    <w:rsid w:val="00D727FF"/>
    <w:rsid w:val="00D75551"/>
    <w:rsid w:val="00D77BFD"/>
    <w:rsid w:val="00D844B0"/>
    <w:rsid w:val="00D95199"/>
    <w:rsid w:val="00D96317"/>
    <w:rsid w:val="00DA42F3"/>
    <w:rsid w:val="00DD1131"/>
    <w:rsid w:val="00DE27AE"/>
    <w:rsid w:val="00DE2EF0"/>
    <w:rsid w:val="00DE3EE6"/>
    <w:rsid w:val="00E03B76"/>
    <w:rsid w:val="00E10019"/>
    <w:rsid w:val="00E22743"/>
    <w:rsid w:val="00E27012"/>
    <w:rsid w:val="00E336CA"/>
    <w:rsid w:val="00E575D6"/>
    <w:rsid w:val="00E62C55"/>
    <w:rsid w:val="00E72B56"/>
    <w:rsid w:val="00E740F4"/>
    <w:rsid w:val="00E7700B"/>
    <w:rsid w:val="00E83595"/>
    <w:rsid w:val="00E83FCA"/>
    <w:rsid w:val="00E901CF"/>
    <w:rsid w:val="00E92630"/>
    <w:rsid w:val="00E95A47"/>
    <w:rsid w:val="00EA021E"/>
    <w:rsid w:val="00EA26DF"/>
    <w:rsid w:val="00EA3CF7"/>
    <w:rsid w:val="00EB1707"/>
    <w:rsid w:val="00EC09D8"/>
    <w:rsid w:val="00EC23C2"/>
    <w:rsid w:val="00ED108C"/>
    <w:rsid w:val="00ED34F2"/>
    <w:rsid w:val="00EE2DBB"/>
    <w:rsid w:val="00EE3FB4"/>
    <w:rsid w:val="00EE5037"/>
    <w:rsid w:val="00EE6D04"/>
    <w:rsid w:val="00F164DE"/>
    <w:rsid w:val="00F166B0"/>
    <w:rsid w:val="00F17685"/>
    <w:rsid w:val="00F250C1"/>
    <w:rsid w:val="00F265B5"/>
    <w:rsid w:val="00F31D17"/>
    <w:rsid w:val="00F41491"/>
    <w:rsid w:val="00F47933"/>
    <w:rsid w:val="00F63453"/>
    <w:rsid w:val="00F63CCE"/>
    <w:rsid w:val="00F81CD7"/>
    <w:rsid w:val="00F8263C"/>
    <w:rsid w:val="00F90CD2"/>
    <w:rsid w:val="00F93B9C"/>
    <w:rsid w:val="00F96395"/>
    <w:rsid w:val="00FA229B"/>
    <w:rsid w:val="00FB43FE"/>
    <w:rsid w:val="00FB5CE2"/>
    <w:rsid w:val="00FC04E2"/>
    <w:rsid w:val="00FC1F5B"/>
    <w:rsid w:val="00FD245A"/>
    <w:rsid w:val="00FE21AB"/>
    <w:rsid w:val="00FE39BE"/>
    <w:rsid w:val="00FF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1525"/>
  </w:style>
  <w:style w:type="paragraph" w:styleId="Ttulo1">
    <w:name w:val="heading 1"/>
    <w:basedOn w:val="Normal"/>
    <w:next w:val="Normal"/>
    <w:link w:val="Ttulo1Char"/>
    <w:qFormat/>
    <w:rsid w:val="00701525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701525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rsid w:val="00701525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152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1525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701525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rsid w:val="00701525"/>
    <w:pPr>
      <w:ind w:left="4536"/>
      <w:jc w:val="both"/>
    </w:pPr>
    <w:rPr>
      <w:rFonts w:ascii="Courier New" w:hAnsi="Courier New"/>
      <w:sz w:val="24"/>
    </w:rPr>
  </w:style>
  <w:style w:type="paragraph" w:styleId="Corpodetexto">
    <w:name w:val="Body Text"/>
    <w:basedOn w:val="Normal"/>
    <w:rsid w:val="00161B70"/>
    <w:pPr>
      <w:spacing w:after="120"/>
    </w:pPr>
  </w:style>
  <w:style w:type="paragraph" w:styleId="NormalWeb">
    <w:name w:val="Normal (Web)"/>
    <w:basedOn w:val="Normal"/>
    <w:uiPriority w:val="99"/>
    <w:unhideWhenUsed/>
    <w:rsid w:val="009A5AC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9A5ACE"/>
  </w:style>
  <w:style w:type="character" w:styleId="Forte">
    <w:name w:val="Strong"/>
    <w:uiPriority w:val="22"/>
    <w:qFormat/>
    <w:rsid w:val="009A5ACE"/>
    <w:rPr>
      <w:b/>
      <w:bCs/>
    </w:rPr>
  </w:style>
  <w:style w:type="paragraph" w:styleId="Textodebalo">
    <w:name w:val="Balloon Text"/>
    <w:basedOn w:val="Normal"/>
    <w:link w:val="TextodebaloChar"/>
    <w:rsid w:val="009A5AC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9A5ACE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rsid w:val="00DE27AE"/>
  </w:style>
  <w:style w:type="character" w:customStyle="1" w:styleId="Ttulo1Char">
    <w:name w:val="Título 1 Char"/>
    <w:basedOn w:val="Fontepargpadro"/>
    <w:link w:val="Ttulo1"/>
    <w:rsid w:val="009B6C89"/>
    <w:rPr>
      <w:rFonts w:ascii="Courier New" w:hAnsi="Courier New"/>
      <w:sz w:val="32"/>
    </w:rPr>
  </w:style>
  <w:style w:type="character" w:customStyle="1" w:styleId="TtuloChar">
    <w:name w:val="Título Char"/>
    <w:link w:val="Ttulo"/>
    <w:rsid w:val="009B6C89"/>
    <w:rPr>
      <w:rFonts w:ascii="Courier New" w:hAnsi="Courier New"/>
      <w:sz w:val="28"/>
    </w:rPr>
  </w:style>
  <w:style w:type="paragraph" w:customStyle="1" w:styleId="normal0">
    <w:name w:val="normal"/>
    <w:rsid w:val="009B6C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3</cp:revision>
  <cp:lastPrinted>2024-05-27T13:50:00Z</cp:lastPrinted>
  <dcterms:created xsi:type="dcterms:W3CDTF">2024-12-03T14:56:00Z</dcterms:created>
  <dcterms:modified xsi:type="dcterms:W3CDTF">2024-12-03T14:59:00Z</dcterms:modified>
</cp:coreProperties>
</file>