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71" w:rsidRDefault="00181B71" w:rsidP="00181B71">
      <w:pPr>
        <w:pStyle w:val="Ttulo"/>
        <w:rPr>
          <w:rFonts w:ascii="Times New Roman" w:hAnsi="Times New Roman"/>
          <w:b/>
          <w:szCs w:val="28"/>
        </w:rPr>
      </w:pPr>
      <w:r>
        <w:rPr>
          <w:sz w:val="24"/>
          <w:szCs w:val="24"/>
        </w:rPr>
        <w:tab/>
      </w:r>
      <w:r w:rsidRPr="00A622F3">
        <w:rPr>
          <w:rFonts w:ascii="Times New Roman" w:hAnsi="Times New Roman"/>
          <w:szCs w:val="24"/>
        </w:rPr>
        <w:t xml:space="preserve"> </w:t>
      </w:r>
      <w:r w:rsidRPr="00F17791">
        <w:rPr>
          <w:rFonts w:ascii="Times New Roman" w:hAnsi="Times New Roman"/>
          <w:b/>
          <w:szCs w:val="28"/>
        </w:rPr>
        <w:t>DECRETO LEGISLATIVO n. 2</w:t>
      </w:r>
      <w:r w:rsidR="001B2B78">
        <w:rPr>
          <w:rFonts w:ascii="Times New Roman" w:hAnsi="Times New Roman"/>
          <w:b/>
          <w:szCs w:val="28"/>
        </w:rPr>
        <w:t>73</w:t>
      </w:r>
    </w:p>
    <w:p w:rsidR="00181B71" w:rsidRPr="00E50FA8" w:rsidRDefault="00181B71" w:rsidP="00181B71">
      <w:pPr>
        <w:pStyle w:val="Ttul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De </w:t>
      </w:r>
      <w:r w:rsidR="001B2B78">
        <w:rPr>
          <w:rFonts w:ascii="Times New Roman" w:hAnsi="Times New Roman"/>
          <w:szCs w:val="28"/>
        </w:rPr>
        <w:t>05 de novembro</w:t>
      </w:r>
      <w:r>
        <w:rPr>
          <w:rFonts w:ascii="Times New Roman" w:hAnsi="Times New Roman"/>
          <w:szCs w:val="28"/>
        </w:rPr>
        <w:t xml:space="preserve"> de 2024.</w:t>
      </w: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</w:p>
    <w:p w:rsidR="00285D4B" w:rsidRPr="00A228B3" w:rsidRDefault="00285D4B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center"/>
        <w:rPr>
          <w:sz w:val="24"/>
          <w:szCs w:val="24"/>
        </w:rPr>
      </w:pPr>
    </w:p>
    <w:p w:rsidR="001B2B78" w:rsidRDefault="00C8415C" w:rsidP="001B2B78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 w:rsidR="001B2B78">
        <w:rPr>
          <w:sz w:val="24"/>
          <w:szCs w:val="24"/>
        </w:rPr>
        <w:t>Altera o Decreto Legislativo n. 212, de 29 de outubro de 2014.</w:t>
      </w:r>
    </w:p>
    <w:p w:rsidR="006E3CA8" w:rsidRDefault="003A56A7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8415C" w:rsidRPr="00A228B3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DE27AE" w:rsidRDefault="00DE27AE" w:rsidP="00F265B5">
      <w:pPr>
        <w:widowControl w:val="0"/>
        <w:autoSpaceDE w:val="0"/>
        <w:autoSpaceDN w:val="0"/>
        <w:adjustRightInd w:val="0"/>
        <w:spacing w:line="360" w:lineRule="auto"/>
        <w:ind w:firstLine="600"/>
        <w:rPr>
          <w:sz w:val="24"/>
          <w:szCs w:val="24"/>
        </w:rPr>
      </w:pPr>
    </w:p>
    <w:p w:rsidR="00181B71" w:rsidRPr="00A622F3" w:rsidRDefault="00181B71" w:rsidP="00181B7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A228B3" w:rsidRDefault="00A228B3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1B2B78" w:rsidRDefault="001B2B78" w:rsidP="001B2B78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1º O Decreto Legislativo n. 212, de 29 de outubro de 2014, que “</w:t>
      </w:r>
      <w:r w:rsidRPr="00AA3F6D">
        <w:rPr>
          <w:sz w:val="24"/>
          <w:szCs w:val="24"/>
        </w:rPr>
        <w:t>Dispõe sobre a instalação da Câmara Municipal no início da legislatura, posse dos Vereadores, eleição e posse da Mesa Diretora da Câmara, posse do Prefeito e Vice-Prefeito</w:t>
      </w:r>
      <w:r>
        <w:rPr>
          <w:sz w:val="24"/>
          <w:szCs w:val="24"/>
        </w:rPr>
        <w:t>” fica alterado na forma deste Decreto Legislativo</w:t>
      </w:r>
      <w:r w:rsidRPr="00AA3F6D">
        <w:rPr>
          <w:sz w:val="24"/>
          <w:szCs w:val="24"/>
        </w:rPr>
        <w:t>.</w:t>
      </w:r>
    </w:p>
    <w:p w:rsidR="001B2B78" w:rsidRDefault="001B2B78" w:rsidP="001B2B78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2º O art. 2º do Decreto Legislativo n. 212/2014, passa vigora acrescido do § 3º:</w:t>
      </w:r>
    </w:p>
    <w:p w:rsidR="001B2B78" w:rsidRDefault="001B2B78" w:rsidP="001B2B78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“§ 3º O horário estabelecido no § 1º poderá ser modificado mediante requerimento aprovado pelo plenário até 30 (trinta) dias antes da posse e divulgado mediante Edital da Presidência com ampla divulgação.” (NR)</w:t>
      </w:r>
    </w:p>
    <w:p w:rsidR="001B2B78" w:rsidRDefault="001B2B78" w:rsidP="001B2B78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Art. 3º Este Decreto Legislativo entra em vigor na data de sua publicação.</w:t>
      </w:r>
    </w:p>
    <w:p w:rsidR="00184B16" w:rsidRDefault="00184B16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DB249D" w:rsidRDefault="00DB249D" w:rsidP="00DB249D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DB249D" w:rsidRDefault="00DB249D" w:rsidP="00DB249D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1B2B78">
        <w:t>05 de novembro</w:t>
      </w:r>
      <w:r>
        <w:t xml:space="preserve"> de 2024.</w:t>
      </w:r>
    </w:p>
    <w:p w:rsidR="00DB249D" w:rsidRDefault="00DB249D" w:rsidP="00DB249D">
      <w:pPr>
        <w:pStyle w:val="normal0"/>
        <w:ind w:firstLine="1134"/>
      </w:pPr>
    </w:p>
    <w:p w:rsidR="00DB249D" w:rsidRDefault="00DB249D" w:rsidP="00DB249D">
      <w:pPr>
        <w:pStyle w:val="normal0"/>
      </w:pPr>
    </w:p>
    <w:p w:rsidR="00DB249D" w:rsidRDefault="00DB249D" w:rsidP="00DB249D">
      <w:pPr>
        <w:pStyle w:val="normal0"/>
      </w:pPr>
    </w:p>
    <w:p w:rsidR="00DB249D" w:rsidRDefault="00DB249D" w:rsidP="00DB249D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DB249D" w:rsidRPr="00C46C60" w:rsidRDefault="00DB249D" w:rsidP="00DB249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>Presidente                                            Secretário</w:t>
      </w:r>
    </w:p>
    <w:p w:rsidR="00DB249D" w:rsidRPr="00C46C60" w:rsidRDefault="00DB249D" w:rsidP="00DB249D">
      <w:pPr>
        <w:pStyle w:val="Ttulo"/>
        <w:rPr>
          <w:rFonts w:ascii="Times New Roman" w:hAnsi="Times New Roman"/>
          <w:b/>
          <w:sz w:val="24"/>
          <w:szCs w:val="24"/>
        </w:rPr>
      </w:pPr>
    </w:p>
    <w:p w:rsidR="00181B71" w:rsidRDefault="00181B71" w:rsidP="00184B16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sectPr w:rsidR="00181B71" w:rsidSect="005C77D2">
      <w:headerReference w:type="default" r:id="rId6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01" w:rsidRDefault="00B64F01">
      <w:r>
        <w:separator/>
      </w:r>
    </w:p>
  </w:endnote>
  <w:endnote w:type="continuationSeparator" w:id="1">
    <w:p w:rsidR="00B64F01" w:rsidRDefault="00B6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01" w:rsidRDefault="00B64F01">
      <w:r>
        <w:separator/>
      </w:r>
    </w:p>
  </w:footnote>
  <w:footnote w:type="continuationSeparator" w:id="1">
    <w:p w:rsidR="00B64F01" w:rsidRDefault="00B64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181B71">
      <w:trPr>
        <w:trHeight w:val="1276"/>
      </w:trPr>
      <w:tc>
        <w:tcPr>
          <w:tcW w:w="1134" w:type="dxa"/>
        </w:tcPr>
        <w:p w:rsidR="00181B71" w:rsidRPr="00940A80" w:rsidRDefault="00181B71" w:rsidP="00044569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/>
          </w:tblPr>
          <w:tblGrid>
            <w:gridCol w:w="1488"/>
            <w:gridCol w:w="7654"/>
          </w:tblGrid>
          <w:tr w:rsidR="00181B71" w:rsidRPr="00940A80" w:rsidTr="0004456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:rsidR="00181B71" w:rsidRPr="00940A80" w:rsidRDefault="00181B71" w:rsidP="00044569">
                <w:pPr>
                  <w:pStyle w:val="normal0"/>
                </w:pPr>
                <w:r w:rsidRPr="00940A80">
                  <w:rPr>
                    <w:noProof/>
                  </w:rPr>
                  <w:drawing>
                    <wp:inline distT="0" distB="0" distL="0" distR="0">
                      <wp:extent cx="585434" cy="795618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5434" cy="79561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:rsidR="00181B71" w:rsidRPr="00940A80" w:rsidRDefault="00181B71" w:rsidP="00044569">
                <w:pPr>
                  <w:pStyle w:val="normal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940A80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CONCEIÇÃO DO COITÉ – BA</w:t>
                </w:r>
              </w:p>
              <w:p w:rsidR="00181B71" w:rsidRPr="00940A80" w:rsidRDefault="00181B71" w:rsidP="00044569">
                <w:pPr>
                  <w:pStyle w:val="normal0"/>
                  <w:rPr>
                    <w:rFonts w:ascii="Courier New" w:eastAsia="Courier New" w:hAnsi="Courier New" w:cs="Courier New"/>
                    <w:sz w:val="32"/>
                    <w:szCs w:val="32"/>
                  </w:rPr>
                </w:pPr>
                <w:r w:rsidRPr="00940A80">
                  <w:rPr>
                    <w:rFonts w:ascii="Courier New" w:eastAsia="Courier New" w:hAnsi="Courier New" w:cs="Courier New"/>
                    <w:sz w:val="32"/>
                    <w:szCs w:val="32"/>
                  </w:rPr>
                  <w:t>PODER LEGISLATIVO</w:t>
                </w:r>
              </w:p>
              <w:p w:rsidR="00181B71" w:rsidRPr="00940A80" w:rsidRDefault="00181B71" w:rsidP="00044569">
                <w:pPr>
                  <w:pStyle w:val="normal0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940A80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Gabinete do Presidente</w:t>
                </w:r>
              </w:p>
            </w:tc>
          </w:tr>
        </w:tbl>
        <w:p w:rsidR="00181B71" w:rsidRDefault="00181B71"/>
      </w:tc>
    </w:tr>
  </w:tbl>
  <w:p w:rsidR="00022262" w:rsidRDefault="00022262">
    <w:pPr>
      <w:pStyle w:val="Cabealho"/>
    </w:pPr>
  </w:p>
  <w:p w:rsidR="00022262" w:rsidRDefault="000222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2262"/>
    <w:rsid w:val="00027E33"/>
    <w:rsid w:val="0004349B"/>
    <w:rsid w:val="00066B41"/>
    <w:rsid w:val="0007079F"/>
    <w:rsid w:val="00091B46"/>
    <w:rsid w:val="000933F6"/>
    <w:rsid w:val="00096743"/>
    <w:rsid w:val="00096ABE"/>
    <w:rsid w:val="00097541"/>
    <w:rsid w:val="000A76DC"/>
    <w:rsid w:val="000B0BCE"/>
    <w:rsid w:val="000B3D7E"/>
    <w:rsid w:val="00107957"/>
    <w:rsid w:val="00112B5F"/>
    <w:rsid w:val="00117DE2"/>
    <w:rsid w:val="001216EE"/>
    <w:rsid w:val="0012739B"/>
    <w:rsid w:val="0013337B"/>
    <w:rsid w:val="001356C3"/>
    <w:rsid w:val="0014308C"/>
    <w:rsid w:val="00152562"/>
    <w:rsid w:val="00161B70"/>
    <w:rsid w:val="001644D8"/>
    <w:rsid w:val="00170141"/>
    <w:rsid w:val="00174F13"/>
    <w:rsid w:val="00181B71"/>
    <w:rsid w:val="00181E84"/>
    <w:rsid w:val="001825D8"/>
    <w:rsid w:val="00184B16"/>
    <w:rsid w:val="001B2B78"/>
    <w:rsid w:val="001B6051"/>
    <w:rsid w:val="002009FF"/>
    <w:rsid w:val="002056D9"/>
    <w:rsid w:val="002079D8"/>
    <w:rsid w:val="0021060B"/>
    <w:rsid w:val="00226E82"/>
    <w:rsid w:val="00265E75"/>
    <w:rsid w:val="00267192"/>
    <w:rsid w:val="00276CAB"/>
    <w:rsid w:val="00285369"/>
    <w:rsid w:val="00285D4B"/>
    <w:rsid w:val="002919AB"/>
    <w:rsid w:val="00291DA5"/>
    <w:rsid w:val="00293244"/>
    <w:rsid w:val="002A6C9A"/>
    <w:rsid w:val="002B200D"/>
    <w:rsid w:val="002D02D1"/>
    <w:rsid w:val="00305FA9"/>
    <w:rsid w:val="0032173C"/>
    <w:rsid w:val="00324707"/>
    <w:rsid w:val="00327CD0"/>
    <w:rsid w:val="00334EEE"/>
    <w:rsid w:val="00347FA6"/>
    <w:rsid w:val="00350EA2"/>
    <w:rsid w:val="00367C50"/>
    <w:rsid w:val="00380ABF"/>
    <w:rsid w:val="003A2D37"/>
    <w:rsid w:val="003A56A7"/>
    <w:rsid w:val="003B2F35"/>
    <w:rsid w:val="003B4E3E"/>
    <w:rsid w:val="003C775A"/>
    <w:rsid w:val="003D262D"/>
    <w:rsid w:val="003E52D5"/>
    <w:rsid w:val="003F03EC"/>
    <w:rsid w:val="003F3143"/>
    <w:rsid w:val="004063AA"/>
    <w:rsid w:val="0040731F"/>
    <w:rsid w:val="00413A6F"/>
    <w:rsid w:val="0042080E"/>
    <w:rsid w:val="00420F64"/>
    <w:rsid w:val="00424464"/>
    <w:rsid w:val="00444BDC"/>
    <w:rsid w:val="0044684C"/>
    <w:rsid w:val="00446B88"/>
    <w:rsid w:val="004618D6"/>
    <w:rsid w:val="004702E7"/>
    <w:rsid w:val="00472173"/>
    <w:rsid w:val="004850B0"/>
    <w:rsid w:val="0049190D"/>
    <w:rsid w:val="004C1ED0"/>
    <w:rsid w:val="004E371A"/>
    <w:rsid w:val="00525B0E"/>
    <w:rsid w:val="00536B56"/>
    <w:rsid w:val="00540D3E"/>
    <w:rsid w:val="00542F04"/>
    <w:rsid w:val="00556740"/>
    <w:rsid w:val="00557543"/>
    <w:rsid w:val="00561173"/>
    <w:rsid w:val="00570DFB"/>
    <w:rsid w:val="00593241"/>
    <w:rsid w:val="00597E9E"/>
    <w:rsid w:val="005A0148"/>
    <w:rsid w:val="005C0BC5"/>
    <w:rsid w:val="005C0E2D"/>
    <w:rsid w:val="005C77D2"/>
    <w:rsid w:val="005E1B4C"/>
    <w:rsid w:val="005E7970"/>
    <w:rsid w:val="005F1E77"/>
    <w:rsid w:val="005F49D8"/>
    <w:rsid w:val="00600A1A"/>
    <w:rsid w:val="006214F9"/>
    <w:rsid w:val="00642C50"/>
    <w:rsid w:val="00642EF6"/>
    <w:rsid w:val="00644F62"/>
    <w:rsid w:val="00647DBB"/>
    <w:rsid w:val="00650C7B"/>
    <w:rsid w:val="006556F1"/>
    <w:rsid w:val="00656647"/>
    <w:rsid w:val="00664E6D"/>
    <w:rsid w:val="00670D97"/>
    <w:rsid w:val="006857B3"/>
    <w:rsid w:val="006A02E4"/>
    <w:rsid w:val="006A1C90"/>
    <w:rsid w:val="006A520A"/>
    <w:rsid w:val="006A6797"/>
    <w:rsid w:val="006C1F62"/>
    <w:rsid w:val="006C39E6"/>
    <w:rsid w:val="006D1970"/>
    <w:rsid w:val="006D29A6"/>
    <w:rsid w:val="006D3DA6"/>
    <w:rsid w:val="006D4467"/>
    <w:rsid w:val="006E3CA8"/>
    <w:rsid w:val="006F0E1E"/>
    <w:rsid w:val="0071664A"/>
    <w:rsid w:val="00730488"/>
    <w:rsid w:val="00736D53"/>
    <w:rsid w:val="007454B5"/>
    <w:rsid w:val="0074716A"/>
    <w:rsid w:val="0075065B"/>
    <w:rsid w:val="0075303D"/>
    <w:rsid w:val="00753B1B"/>
    <w:rsid w:val="00761B40"/>
    <w:rsid w:val="00762F69"/>
    <w:rsid w:val="00766914"/>
    <w:rsid w:val="0077112B"/>
    <w:rsid w:val="0077166A"/>
    <w:rsid w:val="00773EFA"/>
    <w:rsid w:val="007816BD"/>
    <w:rsid w:val="00784B08"/>
    <w:rsid w:val="00794A1B"/>
    <w:rsid w:val="007955DB"/>
    <w:rsid w:val="007962DC"/>
    <w:rsid w:val="007A5EDB"/>
    <w:rsid w:val="007B2660"/>
    <w:rsid w:val="007E7A90"/>
    <w:rsid w:val="00823C7F"/>
    <w:rsid w:val="008254B5"/>
    <w:rsid w:val="00832A95"/>
    <w:rsid w:val="008445A6"/>
    <w:rsid w:val="0084685E"/>
    <w:rsid w:val="00865BE2"/>
    <w:rsid w:val="00883896"/>
    <w:rsid w:val="00894069"/>
    <w:rsid w:val="00897CB1"/>
    <w:rsid w:val="008B359B"/>
    <w:rsid w:val="008D63D1"/>
    <w:rsid w:val="008F3688"/>
    <w:rsid w:val="0091680C"/>
    <w:rsid w:val="00916D14"/>
    <w:rsid w:val="009315D2"/>
    <w:rsid w:val="00932B2D"/>
    <w:rsid w:val="00932FDB"/>
    <w:rsid w:val="00933411"/>
    <w:rsid w:val="0093500D"/>
    <w:rsid w:val="00936BF8"/>
    <w:rsid w:val="00952913"/>
    <w:rsid w:val="00954D7D"/>
    <w:rsid w:val="009646D0"/>
    <w:rsid w:val="009764C2"/>
    <w:rsid w:val="00982640"/>
    <w:rsid w:val="00984230"/>
    <w:rsid w:val="009872BF"/>
    <w:rsid w:val="00994574"/>
    <w:rsid w:val="009A5ACE"/>
    <w:rsid w:val="009B5571"/>
    <w:rsid w:val="009D118B"/>
    <w:rsid w:val="009F0086"/>
    <w:rsid w:val="009F640A"/>
    <w:rsid w:val="00A00D86"/>
    <w:rsid w:val="00A11F01"/>
    <w:rsid w:val="00A205EE"/>
    <w:rsid w:val="00A228B3"/>
    <w:rsid w:val="00A256BC"/>
    <w:rsid w:val="00A2628F"/>
    <w:rsid w:val="00A3042A"/>
    <w:rsid w:val="00A374E9"/>
    <w:rsid w:val="00A44711"/>
    <w:rsid w:val="00A6118F"/>
    <w:rsid w:val="00A624FB"/>
    <w:rsid w:val="00A63B4C"/>
    <w:rsid w:val="00A76D35"/>
    <w:rsid w:val="00A8759C"/>
    <w:rsid w:val="00AC01AA"/>
    <w:rsid w:val="00AC6469"/>
    <w:rsid w:val="00AE3D28"/>
    <w:rsid w:val="00AE6F2E"/>
    <w:rsid w:val="00AF1EF1"/>
    <w:rsid w:val="00AF55BC"/>
    <w:rsid w:val="00B0695A"/>
    <w:rsid w:val="00B213FE"/>
    <w:rsid w:val="00B21F84"/>
    <w:rsid w:val="00B31F11"/>
    <w:rsid w:val="00B40406"/>
    <w:rsid w:val="00B44455"/>
    <w:rsid w:val="00B60716"/>
    <w:rsid w:val="00B64F01"/>
    <w:rsid w:val="00B671C2"/>
    <w:rsid w:val="00B90969"/>
    <w:rsid w:val="00BA2895"/>
    <w:rsid w:val="00BA5D6C"/>
    <w:rsid w:val="00BC6F0B"/>
    <w:rsid w:val="00BD1EEA"/>
    <w:rsid w:val="00BD4811"/>
    <w:rsid w:val="00BE62A1"/>
    <w:rsid w:val="00BE7FD0"/>
    <w:rsid w:val="00BF38AE"/>
    <w:rsid w:val="00C007C7"/>
    <w:rsid w:val="00C056F5"/>
    <w:rsid w:val="00C13724"/>
    <w:rsid w:val="00C228BD"/>
    <w:rsid w:val="00C25C13"/>
    <w:rsid w:val="00C42D5F"/>
    <w:rsid w:val="00C510F9"/>
    <w:rsid w:val="00C64C3C"/>
    <w:rsid w:val="00C66E86"/>
    <w:rsid w:val="00C70200"/>
    <w:rsid w:val="00C706C6"/>
    <w:rsid w:val="00C807D2"/>
    <w:rsid w:val="00C8415C"/>
    <w:rsid w:val="00C86C7C"/>
    <w:rsid w:val="00C91B9D"/>
    <w:rsid w:val="00C94DF2"/>
    <w:rsid w:val="00CB7B42"/>
    <w:rsid w:val="00CC2A7B"/>
    <w:rsid w:val="00CD23CE"/>
    <w:rsid w:val="00CF022E"/>
    <w:rsid w:val="00D000E7"/>
    <w:rsid w:val="00D16A89"/>
    <w:rsid w:val="00D2239B"/>
    <w:rsid w:val="00D425F9"/>
    <w:rsid w:val="00D570E6"/>
    <w:rsid w:val="00D60B0C"/>
    <w:rsid w:val="00D64C5D"/>
    <w:rsid w:val="00D727FF"/>
    <w:rsid w:val="00D75551"/>
    <w:rsid w:val="00D77BFD"/>
    <w:rsid w:val="00D844B0"/>
    <w:rsid w:val="00D95199"/>
    <w:rsid w:val="00D96317"/>
    <w:rsid w:val="00DA42F3"/>
    <w:rsid w:val="00DB249D"/>
    <w:rsid w:val="00DD10BC"/>
    <w:rsid w:val="00DD1131"/>
    <w:rsid w:val="00DE27AE"/>
    <w:rsid w:val="00DE3EE6"/>
    <w:rsid w:val="00E03B76"/>
    <w:rsid w:val="00E10019"/>
    <w:rsid w:val="00E22743"/>
    <w:rsid w:val="00E336CA"/>
    <w:rsid w:val="00E575D6"/>
    <w:rsid w:val="00E62C55"/>
    <w:rsid w:val="00E72B56"/>
    <w:rsid w:val="00E83FCA"/>
    <w:rsid w:val="00E901CF"/>
    <w:rsid w:val="00E92630"/>
    <w:rsid w:val="00E95A47"/>
    <w:rsid w:val="00EA021E"/>
    <w:rsid w:val="00EA26DF"/>
    <w:rsid w:val="00EB1707"/>
    <w:rsid w:val="00EC09D8"/>
    <w:rsid w:val="00EC23C2"/>
    <w:rsid w:val="00ED108C"/>
    <w:rsid w:val="00ED34F2"/>
    <w:rsid w:val="00EE2DBB"/>
    <w:rsid w:val="00EE5037"/>
    <w:rsid w:val="00EE6D04"/>
    <w:rsid w:val="00F166B0"/>
    <w:rsid w:val="00F17685"/>
    <w:rsid w:val="00F250C1"/>
    <w:rsid w:val="00F265B5"/>
    <w:rsid w:val="00F41491"/>
    <w:rsid w:val="00F47933"/>
    <w:rsid w:val="00F63453"/>
    <w:rsid w:val="00F63CCE"/>
    <w:rsid w:val="00F70BFF"/>
    <w:rsid w:val="00F81CD7"/>
    <w:rsid w:val="00F8263C"/>
    <w:rsid w:val="00F90CD2"/>
    <w:rsid w:val="00F96395"/>
    <w:rsid w:val="00FA229B"/>
    <w:rsid w:val="00FA58B3"/>
    <w:rsid w:val="00FB43FE"/>
    <w:rsid w:val="00FB5CE2"/>
    <w:rsid w:val="00FC04E2"/>
    <w:rsid w:val="00FD245A"/>
    <w:rsid w:val="00FE39BE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8B3"/>
  </w:style>
  <w:style w:type="paragraph" w:styleId="Ttulo1">
    <w:name w:val="heading 1"/>
    <w:basedOn w:val="Normal"/>
    <w:next w:val="Normal"/>
    <w:qFormat/>
    <w:rsid w:val="00FA58B3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FA58B3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FA58B3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58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A58B3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A58B3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FA58B3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E27AE"/>
  </w:style>
  <w:style w:type="paragraph" w:customStyle="1" w:styleId="normal0">
    <w:name w:val="normal"/>
    <w:rsid w:val="00181B71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181B71"/>
    <w:rPr>
      <w:rFonts w:ascii="Courier New" w:hAnsi="Courier New"/>
      <w:sz w:val="24"/>
    </w:rPr>
  </w:style>
  <w:style w:type="character" w:customStyle="1" w:styleId="TtuloChar">
    <w:name w:val="Título Char"/>
    <w:link w:val="Ttulo"/>
    <w:rsid w:val="00181B7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2024-05-27T20:59:00Z</cp:lastPrinted>
  <dcterms:created xsi:type="dcterms:W3CDTF">2024-11-05T13:14:00Z</dcterms:created>
  <dcterms:modified xsi:type="dcterms:W3CDTF">2024-11-05T13:16:00Z</dcterms:modified>
</cp:coreProperties>
</file>