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A2" w:rsidRDefault="00A9050D">
      <w:pPr>
        <w:pStyle w:val="Ttul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PROJETO DE </w:t>
      </w:r>
      <w:r w:rsidR="00546DA2">
        <w:rPr>
          <w:rFonts w:ascii="Times New Roman" w:hAnsi="Times New Roman"/>
          <w:b/>
          <w:bCs/>
        </w:rPr>
        <w:t>LEI Nº</w:t>
      </w:r>
      <w:r w:rsidR="00CD3BAB">
        <w:rPr>
          <w:rFonts w:ascii="Times New Roman" w:hAnsi="Times New Roman"/>
          <w:b/>
          <w:bCs/>
        </w:rPr>
        <w:t xml:space="preserve"> 21/</w:t>
      </w:r>
      <w:r>
        <w:rPr>
          <w:rFonts w:ascii="Times New Roman" w:hAnsi="Times New Roman"/>
          <w:b/>
          <w:bCs/>
        </w:rPr>
        <w:t>2024</w:t>
      </w: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jc w:val="center"/>
        <w:rPr>
          <w:rFonts w:ascii="Courier New" w:hAnsi="Courier New"/>
        </w:rPr>
      </w:pPr>
    </w:p>
    <w:p w:rsidR="00546DA2" w:rsidRDefault="00546DA2">
      <w:pPr>
        <w:pStyle w:val="Corpodetexto"/>
        <w:ind w:left="4500"/>
        <w:rPr>
          <w:rFonts w:ascii="Courier New" w:hAnsi="Courier New" w:cs="Courier New"/>
          <w:bCs/>
        </w:rPr>
      </w:pPr>
      <w:r>
        <w:t>Eleva</w:t>
      </w:r>
      <w:r w:rsidR="00A9050D">
        <w:t xml:space="preserve"> Onça</w:t>
      </w:r>
      <w:r>
        <w:t xml:space="preserve"> a condição de Povoado do Município de Conceição do Coité</w:t>
      </w:r>
      <w:r w:rsidR="0045317B">
        <w:t>.</w:t>
      </w:r>
    </w:p>
    <w:p w:rsidR="00546DA2" w:rsidRDefault="00546DA2">
      <w:pPr>
        <w:rPr>
          <w:rFonts w:ascii="Courier New" w:hAnsi="Courier New" w:cs="Courier New"/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rPr>
          <w:rFonts w:ascii="Courier New" w:hAnsi="Courier New" w:cs="Courier New"/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sz w:val="24"/>
        </w:rPr>
        <w:t xml:space="preserve">O PREFEITO MUNICIPAL DE CONCEIÇÃO DO COITÉ, ESTADO DA BAHIA, </w:t>
      </w: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sz w:val="24"/>
        </w:rPr>
        <w:t>Faço saber que a Câmara Municipal aprovou e eu sanciono e promulgo a seguinte</w:t>
      </w: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</w:p>
    <w:p w:rsidR="00546DA2" w:rsidRDefault="00546DA2">
      <w:pPr>
        <w:ind w:firstLine="1276"/>
        <w:jc w:val="both"/>
        <w:rPr>
          <w:sz w:val="24"/>
        </w:rPr>
      </w:pPr>
      <w:r>
        <w:rPr>
          <w:b/>
          <w:bCs/>
          <w:sz w:val="28"/>
        </w:rPr>
        <w:t>LEI: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276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276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Artigo 1º - Fica o aglomerado </w:t>
      </w:r>
      <w:r w:rsidR="00A9050D">
        <w:rPr>
          <w:sz w:val="24"/>
        </w:rPr>
        <w:t>rural</w:t>
      </w:r>
      <w:r>
        <w:rPr>
          <w:sz w:val="24"/>
        </w:rPr>
        <w:t xml:space="preserve"> denominado de </w:t>
      </w:r>
      <w:r w:rsidR="00A9050D">
        <w:rPr>
          <w:sz w:val="24"/>
        </w:rPr>
        <w:t>Onça</w:t>
      </w:r>
      <w:r>
        <w:rPr>
          <w:sz w:val="24"/>
        </w:rPr>
        <w:t xml:space="preserve"> elevado à categoria de Povoado do Município de Conceição do Coité – Bahia</w:t>
      </w:r>
      <w:r w:rsidR="00A9050D">
        <w:rPr>
          <w:sz w:val="24"/>
        </w:rPr>
        <w:t xml:space="preserve">, </w:t>
      </w:r>
      <w:r w:rsidR="0045317B">
        <w:rPr>
          <w:sz w:val="24"/>
        </w:rPr>
        <w:t xml:space="preserve">incorporado ao </w:t>
      </w:r>
      <w:r w:rsidR="00A2068F">
        <w:rPr>
          <w:sz w:val="24"/>
        </w:rPr>
        <w:t xml:space="preserve">território do Distrito de </w:t>
      </w:r>
      <w:r w:rsidR="00A9050D">
        <w:rPr>
          <w:sz w:val="24"/>
        </w:rPr>
        <w:t xml:space="preserve">Juazeirinho. </w:t>
      </w:r>
      <w:r>
        <w:rPr>
          <w:sz w:val="24"/>
        </w:rPr>
        <w:t>.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9B1A4F" w:rsidRDefault="00546DA2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Artigo 2º - </w:t>
      </w:r>
      <w:r w:rsidR="009B1A4F">
        <w:rPr>
          <w:sz w:val="24"/>
        </w:rPr>
        <w:t xml:space="preserve">O ponto de referência principal de Onça fica distante 7 Km da sede do Município de Conceição do Coité, na coordenada geográfica </w:t>
      </w:r>
      <w:r w:rsidR="009B1A4F" w:rsidRPr="00B75985">
        <w:rPr>
          <w:sz w:val="24"/>
        </w:rPr>
        <w:t>11°37'57"S 39°16'32"W</w:t>
      </w:r>
      <w:r w:rsidR="009B1A4F">
        <w:rPr>
          <w:sz w:val="24"/>
        </w:rPr>
        <w:t>.</w:t>
      </w:r>
    </w:p>
    <w:p w:rsidR="008C5497" w:rsidRDefault="008C5497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8C5497" w:rsidRDefault="008C5497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>Artigo 3º - O perímetro urbano do Povoado fica no polígono traçado pelos pontos e coordenadas</w:t>
      </w:r>
      <w:r w:rsidR="009B1A4F">
        <w:rPr>
          <w:sz w:val="24"/>
        </w:rPr>
        <w:t>:</w:t>
      </w: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PONTO 1 – </w:t>
      </w:r>
      <w:r w:rsidRPr="00605699">
        <w:rPr>
          <w:sz w:val="24"/>
        </w:rPr>
        <w:t>11°37'03"S 39°16'39"W</w:t>
      </w: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PONTO 2 – </w:t>
      </w:r>
      <w:r w:rsidRPr="00605699">
        <w:rPr>
          <w:sz w:val="24"/>
        </w:rPr>
        <w:t>11°38'27"S 39°16'28"W</w:t>
      </w: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PONTO 3 – </w:t>
      </w:r>
      <w:r w:rsidRPr="00E16E63">
        <w:rPr>
          <w:sz w:val="24"/>
        </w:rPr>
        <w:t>11°37'59"S 39°14'24"W</w:t>
      </w: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PONTO 4 – </w:t>
      </w:r>
      <w:r w:rsidRPr="00E16E63">
        <w:rPr>
          <w:sz w:val="24"/>
        </w:rPr>
        <w:t>11°37'37"S 39°17'22"W</w:t>
      </w: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  <w:r>
        <w:rPr>
          <w:sz w:val="24"/>
        </w:rPr>
        <w:t xml:space="preserve">PONTO 5 – </w:t>
      </w:r>
      <w:r w:rsidRPr="00E16E63">
        <w:rPr>
          <w:sz w:val="24"/>
        </w:rPr>
        <w:t>11°36'29"S 39°16'13"W</w:t>
      </w:r>
    </w:p>
    <w:p w:rsidR="009B1A4F" w:rsidRDefault="009B1A4F" w:rsidP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9B1A4F" w:rsidRDefault="009B1A4F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>
      <w:pPr>
        <w:pStyle w:val="Rodap"/>
        <w:tabs>
          <w:tab w:val="clear" w:pos="4419"/>
          <w:tab w:val="clear" w:pos="8838"/>
        </w:tabs>
        <w:ind w:firstLine="1080"/>
        <w:jc w:val="both"/>
        <w:rPr>
          <w:sz w:val="24"/>
        </w:rPr>
      </w:pPr>
    </w:p>
    <w:p w:rsidR="00546DA2" w:rsidRDefault="00546DA2" w:rsidP="008C5497">
      <w:pPr>
        <w:pStyle w:val="Recuodecorpodetexto"/>
        <w:ind w:left="0" w:firstLine="1276"/>
        <w:rPr>
          <w:rFonts w:ascii="Times New Roman" w:hAnsi="Times New Roman"/>
        </w:rPr>
      </w:pPr>
      <w:r>
        <w:rPr>
          <w:rFonts w:ascii="Times New Roman" w:hAnsi="Times New Roman"/>
        </w:rPr>
        <w:t>Artigo 5º - Esta Lei entra em vigor na data de sua publicação</w:t>
      </w: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8C5497" w:rsidRDefault="008C5497" w:rsidP="008C5497">
      <w:pPr>
        <w:pStyle w:val="Recuodecorpodetexto"/>
        <w:ind w:left="0" w:firstLine="1276"/>
        <w:rPr>
          <w:rFonts w:ascii="Times New Roman" w:hAnsi="Times New Roman"/>
        </w:rPr>
      </w:pPr>
    </w:p>
    <w:p w:rsidR="00546DA2" w:rsidRDefault="00546DA2" w:rsidP="009B1A4F">
      <w:pPr>
        <w:pStyle w:val="Recuodecorpodetexto"/>
        <w:ind w:left="0" w:firstLine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Conceição do Coité, </w:t>
      </w:r>
      <w:r w:rsidR="009B1A4F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</w:t>
      </w:r>
      <w:r w:rsidR="008C5497"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</w:t>
      </w:r>
      <w:r w:rsidR="008C5497">
        <w:rPr>
          <w:rFonts w:ascii="Times New Roman" w:hAnsi="Times New Roman"/>
        </w:rPr>
        <w:t>24</w:t>
      </w:r>
      <w:r>
        <w:rPr>
          <w:rFonts w:ascii="Times New Roman" w:hAnsi="Times New Roman"/>
        </w:rPr>
        <w:t>.</w:t>
      </w:r>
    </w:p>
    <w:p w:rsidR="00546DA2" w:rsidRDefault="00546DA2" w:rsidP="009B1A4F">
      <w:pPr>
        <w:pStyle w:val="Recuodecorpodetexto"/>
        <w:ind w:left="0"/>
        <w:jc w:val="center"/>
        <w:rPr>
          <w:rFonts w:ascii="Times New Roman" w:hAnsi="Times New Roman"/>
        </w:rPr>
      </w:pPr>
    </w:p>
    <w:p w:rsidR="00546DA2" w:rsidRDefault="00546DA2" w:rsidP="009B1A4F">
      <w:pPr>
        <w:pStyle w:val="Recuodecorpodetexto"/>
        <w:ind w:left="0"/>
        <w:jc w:val="center"/>
        <w:rPr>
          <w:rFonts w:ascii="Times New Roman" w:hAnsi="Times New Roman"/>
        </w:rPr>
      </w:pPr>
    </w:p>
    <w:p w:rsidR="00546DA2" w:rsidRPr="009B1A4F" w:rsidRDefault="008C5497" w:rsidP="009B1A4F">
      <w:pPr>
        <w:pStyle w:val="Recuodecorpodetexto"/>
        <w:ind w:left="0" w:firstLine="1080"/>
        <w:jc w:val="center"/>
        <w:rPr>
          <w:rFonts w:ascii="Times New Roman" w:hAnsi="Times New Roman"/>
          <w:b/>
        </w:rPr>
      </w:pPr>
      <w:r w:rsidRPr="009B1A4F">
        <w:rPr>
          <w:rFonts w:ascii="Times New Roman" w:hAnsi="Times New Roman"/>
          <w:b/>
        </w:rPr>
        <w:t>LINDO DE NEUZA</w:t>
      </w:r>
    </w:p>
    <w:p w:rsidR="009B1A4F" w:rsidRDefault="008C5497" w:rsidP="009B1A4F">
      <w:pPr>
        <w:pStyle w:val="Recuodecorpodetexto"/>
        <w:ind w:left="0" w:firstLine="1080"/>
        <w:jc w:val="center"/>
      </w:pPr>
      <w:r w:rsidRPr="009B1A4F">
        <w:rPr>
          <w:rFonts w:ascii="Times New Roman" w:hAnsi="Times New Roman"/>
          <w:b/>
        </w:rPr>
        <w:t>Vereador</w:t>
      </w:r>
    </w:p>
    <w:p w:rsidR="009B1A4F" w:rsidRDefault="009B1A4F" w:rsidP="009B1A4F">
      <w:pPr>
        <w:pStyle w:val="Recuodecorpodetexto"/>
        <w:ind w:left="0" w:firstLine="1276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9B1A4F" w:rsidRDefault="009B1A4F">
      <w:pPr>
        <w:pStyle w:val="Recuodecorpodetexto"/>
        <w:ind w:left="0" w:firstLine="1080"/>
        <w:rPr>
          <w:rFonts w:ascii="Times New Roman" w:hAnsi="Times New Roman"/>
        </w:rPr>
      </w:pPr>
    </w:p>
    <w:sectPr w:rsidR="009B1A4F" w:rsidSect="00CC4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E7" w:rsidRDefault="00B34DE7">
      <w:r>
        <w:separator/>
      </w:r>
    </w:p>
  </w:endnote>
  <w:endnote w:type="continuationSeparator" w:id="1">
    <w:p w:rsidR="00B34DE7" w:rsidRDefault="00B34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E7" w:rsidRDefault="00B34DE7">
      <w:r>
        <w:separator/>
      </w:r>
    </w:p>
  </w:footnote>
  <w:footnote w:type="continuationSeparator" w:id="1">
    <w:p w:rsidR="00B34DE7" w:rsidRDefault="00B34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 w:rsidP="00D76ABF"/>
  <w:tbl>
    <w:tblPr>
      <w:tblW w:w="0" w:type="auto"/>
      <w:tblLook w:val="01E0"/>
    </w:tblPr>
    <w:tblGrid>
      <w:gridCol w:w="1188"/>
      <w:gridCol w:w="4322"/>
    </w:tblGrid>
    <w:tr w:rsidR="00D76ABF" w:rsidTr="00D76ABF">
      <w:trPr>
        <w:trHeight w:val="989"/>
      </w:trPr>
      <w:tc>
        <w:tcPr>
          <w:tcW w:w="1188" w:type="dxa"/>
          <w:hideMark/>
        </w:tcPr>
        <w:p w:rsidR="00D76ABF" w:rsidRDefault="001F5FB0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46355</wp:posOffset>
                </wp:positionV>
                <wp:extent cx="521335" cy="621665"/>
                <wp:effectExtent l="19050" t="0" r="0" b="0"/>
                <wp:wrapNone/>
                <wp:docPr id="1" name="Imagem 1" descr="brasao co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 co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2" w:type="dxa"/>
        </w:tcPr>
        <w:p w:rsidR="00D76ABF" w:rsidRDefault="00D76AB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Conceição do Coité – Bahia</w:t>
          </w:r>
        </w:p>
        <w:p w:rsidR="00D76ABF" w:rsidRDefault="00D76ABF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Poder Legislativo</w:t>
          </w:r>
        </w:p>
        <w:p w:rsidR="00D76ABF" w:rsidRDefault="00D76ABF">
          <w:pPr>
            <w:rPr>
              <w:sz w:val="24"/>
              <w:szCs w:val="24"/>
            </w:rPr>
          </w:pPr>
        </w:p>
      </w:tc>
    </w:tr>
  </w:tbl>
  <w:p w:rsidR="00D76ABF" w:rsidRDefault="00D76AB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ABF" w:rsidRDefault="00D76AB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446"/>
    <w:multiLevelType w:val="multilevel"/>
    <w:tmpl w:val="C53054C6"/>
    <w:lvl w:ilvl="0">
      <w:start w:val="1"/>
      <w:numFmt w:val="lowerLetter"/>
      <w:lvlText w:val="%1)"/>
      <w:lvlJc w:val="left"/>
      <w:pPr>
        <w:tabs>
          <w:tab w:val="num" w:pos="2547"/>
        </w:tabs>
        <w:ind w:left="2547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">
    <w:nsid w:val="13A25182"/>
    <w:multiLevelType w:val="singleLevel"/>
    <w:tmpl w:val="7D7C5FDC"/>
    <w:lvl w:ilvl="0">
      <w:start w:val="3"/>
      <w:numFmt w:val="decimalZero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</w:abstractNum>
  <w:abstractNum w:abstractNumId="2">
    <w:nsid w:val="16283CE7"/>
    <w:multiLevelType w:val="multilevel"/>
    <w:tmpl w:val="C2501458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1AAF5B79"/>
    <w:multiLevelType w:val="multilevel"/>
    <w:tmpl w:val="9CE8E33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224F59E0"/>
    <w:multiLevelType w:val="multilevel"/>
    <w:tmpl w:val="9604A43C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2A8616E8"/>
    <w:multiLevelType w:val="hybridMultilevel"/>
    <w:tmpl w:val="C22ED634"/>
    <w:lvl w:ilvl="0" w:tplc="DAF801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76E3F0F"/>
    <w:multiLevelType w:val="singleLevel"/>
    <w:tmpl w:val="A2F4F038"/>
    <w:lvl w:ilvl="0">
      <w:start w:val="1"/>
      <w:numFmt w:val="decimalZero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</w:abstractNum>
  <w:abstractNum w:abstractNumId="7">
    <w:nsid w:val="447E6301"/>
    <w:multiLevelType w:val="singleLevel"/>
    <w:tmpl w:val="DBCC9FC2"/>
    <w:lvl w:ilvl="0">
      <w:start w:val="1"/>
      <w:numFmt w:val="lowerLetter"/>
      <w:lvlText w:val="%1)"/>
      <w:lvlJc w:val="left"/>
      <w:pPr>
        <w:tabs>
          <w:tab w:val="num" w:pos="2514"/>
        </w:tabs>
        <w:ind w:left="2514" w:hanging="390"/>
      </w:pPr>
      <w:rPr>
        <w:rFonts w:hint="default"/>
      </w:rPr>
    </w:lvl>
  </w:abstractNum>
  <w:abstractNum w:abstractNumId="8">
    <w:nsid w:val="45FD4F45"/>
    <w:multiLevelType w:val="hybridMultilevel"/>
    <w:tmpl w:val="4C0A8CD0"/>
    <w:lvl w:ilvl="0" w:tplc="A6B4DEAE">
      <w:start w:val="1"/>
      <w:numFmt w:val="lowerLetter"/>
      <w:lvlText w:val="%1)"/>
      <w:lvlJc w:val="left"/>
      <w:pPr>
        <w:tabs>
          <w:tab w:val="num" w:pos="2820"/>
        </w:tabs>
        <w:ind w:left="2820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6450FE0"/>
    <w:multiLevelType w:val="singleLevel"/>
    <w:tmpl w:val="69A44F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0">
    <w:nsid w:val="47721AC8"/>
    <w:multiLevelType w:val="multilevel"/>
    <w:tmpl w:val="4CEAFEE4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>
    <w:nsid w:val="47CC14E8"/>
    <w:multiLevelType w:val="singleLevel"/>
    <w:tmpl w:val="72D8565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2">
    <w:nsid w:val="53DD0A1F"/>
    <w:multiLevelType w:val="singleLevel"/>
    <w:tmpl w:val="EF02BA8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>
    <w:nsid w:val="5B865B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E0368BB"/>
    <w:multiLevelType w:val="singleLevel"/>
    <w:tmpl w:val="12CEAE9C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5">
    <w:nsid w:val="6D2201E2"/>
    <w:multiLevelType w:val="singleLevel"/>
    <w:tmpl w:val="B90445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6">
    <w:nsid w:val="7B2644A8"/>
    <w:multiLevelType w:val="multilevel"/>
    <w:tmpl w:val="33FCA44C"/>
    <w:lvl w:ilvl="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14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  <w:num w:numId="13">
    <w:abstractNumId w:val="3"/>
  </w:num>
  <w:num w:numId="14">
    <w:abstractNumId w:val="16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76ABF"/>
    <w:rsid w:val="00186F2D"/>
    <w:rsid w:val="001E3331"/>
    <w:rsid w:val="001F5FB0"/>
    <w:rsid w:val="003C250A"/>
    <w:rsid w:val="0045317B"/>
    <w:rsid w:val="00546DA2"/>
    <w:rsid w:val="006C304D"/>
    <w:rsid w:val="008076A0"/>
    <w:rsid w:val="00811809"/>
    <w:rsid w:val="008C5497"/>
    <w:rsid w:val="00911D91"/>
    <w:rsid w:val="009224AD"/>
    <w:rsid w:val="009B1A4F"/>
    <w:rsid w:val="00A2068F"/>
    <w:rsid w:val="00A9050D"/>
    <w:rsid w:val="00B34DE7"/>
    <w:rsid w:val="00BA0E0A"/>
    <w:rsid w:val="00CC4AC2"/>
    <w:rsid w:val="00CD3BAB"/>
    <w:rsid w:val="00D7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C2"/>
  </w:style>
  <w:style w:type="paragraph" w:styleId="Ttulo1">
    <w:name w:val="heading 1"/>
    <w:basedOn w:val="Normal"/>
    <w:next w:val="Normal"/>
    <w:qFormat/>
    <w:rsid w:val="00CC4AC2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CC4AC2"/>
    <w:pPr>
      <w:keepNext/>
      <w:ind w:left="2835"/>
      <w:jc w:val="both"/>
      <w:outlineLvl w:val="1"/>
    </w:pPr>
    <w:rPr>
      <w:rFonts w:ascii="Courier New" w:hAnsi="Courier New"/>
      <w:sz w:val="24"/>
    </w:rPr>
  </w:style>
  <w:style w:type="paragraph" w:styleId="Ttulo3">
    <w:name w:val="heading 3"/>
    <w:basedOn w:val="Normal"/>
    <w:next w:val="Normal"/>
    <w:qFormat/>
    <w:rsid w:val="00CC4AC2"/>
    <w:pPr>
      <w:keepNext/>
      <w:spacing w:before="24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CC4AC2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C4AC2"/>
    <w:pPr>
      <w:keepNext/>
      <w:jc w:val="center"/>
      <w:outlineLvl w:val="4"/>
    </w:pPr>
    <w:rPr>
      <w:b/>
      <w:sz w:val="32"/>
    </w:rPr>
  </w:style>
  <w:style w:type="paragraph" w:styleId="Ttulo7">
    <w:name w:val="heading 7"/>
    <w:basedOn w:val="Normal"/>
    <w:next w:val="Normal"/>
    <w:qFormat/>
    <w:rsid w:val="00CC4AC2"/>
    <w:pPr>
      <w:keepNext/>
      <w:jc w:val="center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CC4AC2"/>
    <w:pPr>
      <w:keepNext/>
      <w:jc w:val="both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C4AC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CC4AC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CC4AC2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semiHidden/>
    <w:rsid w:val="00CC4AC2"/>
    <w:pPr>
      <w:ind w:left="4536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semiHidden/>
    <w:rsid w:val="00CC4AC2"/>
    <w:pPr>
      <w:ind w:firstLine="1134"/>
      <w:jc w:val="both"/>
    </w:pPr>
    <w:rPr>
      <w:rFonts w:ascii="Courier New" w:hAnsi="Courier New"/>
      <w:sz w:val="24"/>
    </w:rPr>
  </w:style>
  <w:style w:type="character" w:styleId="Refdenotaderodap">
    <w:name w:val="footnote reference"/>
    <w:semiHidden/>
    <w:rsid w:val="00CC4AC2"/>
    <w:rPr>
      <w:vertAlign w:val="superscript"/>
    </w:rPr>
  </w:style>
  <w:style w:type="paragraph" w:styleId="Corpodetexto3">
    <w:name w:val="Body Text 3"/>
    <w:basedOn w:val="Normal"/>
    <w:semiHidden/>
    <w:rsid w:val="00CC4AC2"/>
    <w:pPr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semiHidden/>
    <w:rsid w:val="00CC4AC2"/>
    <w:pPr>
      <w:ind w:left="1416"/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semiHidden/>
    <w:rsid w:val="00CC4AC2"/>
  </w:style>
  <w:style w:type="paragraph" w:styleId="Corpodetexto">
    <w:name w:val="Body Text"/>
    <w:basedOn w:val="Normal"/>
    <w:semiHidden/>
    <w:rsid w:val="00CC4AC2"/>
    <w:pPr>
      <w:jc w:val="both"/>
    </w:pPr>
    <w:rPr>
      <w:sz w:val="24"/>
    </w:rPr>
  </w:style>
  <w:style w:type="character" w:customStyle="1" w:styleId="RodapChar">
    <w:name w:val="Rodapé Char"/>
    <w:basedOn w:val="Fontepargpadro"/>
    <w:link w:val="Rodap"/>
    <w:semiHidden/>
    <w:rsid w:val="009B1A4F"/>
  </w:style>
  <w:style w:type="character" w:customStyle="1" w:styleId="RecuodecorpodetextoChar">
    <w:name w:val="Recuo de corpo de texto Char"/>
    <w:basedOn w:val="Fontepargpadro"/>
    <w:link w:val="Recuodecorpodetexto"/>
    <w:semiHidden/>
    <w:rsid w:val="009B1A4F"/>
    <w:rPr>
      <w:rFonts w:ascii="Courier New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9</cp:revision>
  <cp:lastPrinted>2024-05-09T14:11:00Z</cp:lastPrinted>
  <dcterms:created xsi:type="dcterms:W3CDTF">2024-05-09T13:47:00Z</dcterms:created>
  <dcterms:modified xsi:type="dcterms:W3CDTF">2024-05-22T14:36:00Z</dcterms:modified>
</cp:coreProperties>
</file>