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E1" w:rsidRDefault="00C6291F" w:rsidP="00690B03">
      <w:pPr>
        <w:jc w:val="center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C6291F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pict>
          <v:line id=" 8" o:spid="_x0000_s1026" style="position:absolute;left:0;text-align:left;z-index:251660288;visibility:visible;mso-position-horizontal-relative:page" from="107.5pt,-12.3pt" to="546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" strokecolor="#4b4b4b" strokeweight=".25394mm">
            <o:lock v:ext="edit" shapetype="f"/>
            <w10:wrap anchorx="page"/>
          </v:line>
        </w:pict>
      </w:r>
      <w:r w:rsidR="002433E1" w:rsidRPr="00337722">
        <w:rPr>
          <w:rFonts w:ascii="Times New Roman" w:hAnsi="Times New Roman" w:cs="Times New Roman"/>
          <w:b/>
          <w:color w:val="1D1D1D"/>
          <w:sz w:val="24"/>
          <w:szCs w:val="24"/>
        </w:rPr>
        <w:t>PROJETO DE LEI N.</w:t>
      </w:r>
      <w:r w:rsidR="00CB0AFD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15</w:t>
      </w:r>
      <w:r w:rsidR="002433E1"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/202</w:t>
      </w:r>
      <w:r w:rsidR="00690B03">
        <w:rPr>
          <w:rFonts w:ascii="Times New Roman" w:hAnsi="Times New Roman" w:cs="Times New Roman"/>
          <w:b/>
          <w:color w:val="1D1D1D"/>
          <w:sz w:val="24"/>
          <w:szCs w:val="24"/>
        </w:rPr>
        <w:t>4</w:t>
      </w:r>
    </w:p>
    <w:p w:rsidR="009830CB" w:rsidRPr="00337722" w:rsidRDefault="009830CB" w:rsidP="00690B03">
      <w:pPr>
        <w:jc w:val="center"/>
        <w:rPr>
          <w:rFonts w:ascii="Times New Roman" w:hAnsi="Times New Roman" w:cs="Times New Roman"/>
          <w:b/>
          <w:color w:val="1D1D1D"/>
          <w:sz w:val="24"/>
          <w:szCs w:val="24"/>
        </w:rPr>
      </w:pPr>
    </w:p>
    <w:p w:rsidR="004F7C89" w:rsidRPr="009830CB" w:rsidRDefault="004F7C89" w:rsidP="004F7C89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  <w:lang w:val="pt-BR"/>
        </w:rPr>
      </w:pPr>
    </w:p>
    <w:p w:rsidR="002433E1" w:rsidRPr="009830CB" w:rsidRDefault="00FC2670" w:rsidP="00690B03">
      <w:pPr>
        <w:spacing w:line="360" w:lineRule="auto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30CB">
        <w:rPr>
          <w:rFonts w:ascii="Times New Roman" w:hAnsi="Times New Roman" w:cs="Times New Roman"/>
          <w:b/>
          <w:bCs/>
          <w:sz w:val="28"/>
          <w:szCs w:val="28"/>
        </w:rPr>
        <w:t>Confere ao povoado de onça, em Conceição do Coité, Estado da Bahia, o Título de “Terra do Beiju”.</w:t>
      </w:r>
    </w:p>
    <w:p w:rsidR="00FC2670" w:rsidRPr="00690B03" w:rsidRDefault="00FC2670" w:rsidP="00690B03">
      <w:pPr>
        <w:spacing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C7878" w:rsidRPr="00690B03" w:rsidRDefault="002433E1" w:rsidP="00690B03">
      <w:pPr>
        <w:pStyle w:val="Corpodetexto"/>
        <w:spacing w:before="233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0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CÂMARA MUNICIPAL DE CONCEIÇÃO </w:t>
      </w:r>
      <w:r w:rsidR="00A6510C" w:rsidRPr="00690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 COITÉ</w:t>
      </w:r>
      <w:r w:rsidRPr="00690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ESTADO</w:t>
      </w:r>
      <w:r w:rsidR="00EC7878" w:rsidRPr="00690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 BAHIA. </w:t>
      </w:r>
    </w:p>
    <w:p w:rsidR="002433E1" w:rsidRPr="00690B03" w:rsidRDefault="002433E1" w:rsidP="00690B03">
      <w:pPr>
        <w:pStyle w:val="Corpodetexto"/>
        <w:spacing w:before="233" w:line="360" w:lineRule="auto"/>
        <w:ind w:right="152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0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DECRETA:</w:t>
      </w:r>
    </w:p>
    <w:p w:rsidR="0060150D" w:rsidRPr="00690B03" w:rsidRDefault="0060150D" w:rsidP="00690B03">
      <w:pPr>
        <w:pStyle w:val="Corpodetexto"/>
        <w:spacing w:before="233" w:line="360" w:lineRule="auto"/>
        <w:ind w:right="152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510C" w:rsidRPr="00690B03" w:rsidRDefault="0060150D" w:rsidP="00690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B03">
        <w:rPr>
          <w:rStyle w:val="Forte"/>
          <w:rFonts w:ascii="Times New Roman" w:hAnsi="Times New Roman" w:cs="Times New Roman"/>
          <w:color w:val="000000" w:themeColor="text1"/>
          <w:sz w:val="28"/>
          <w:szCs w:val="28"/>
        </w:rPr>
        <w:t>Art. 1ª</w:t>
      </w:r>
      <w:r w:rsidRPr="00690B03">
        <w:rPr>
          <w:rFonts w:ascii="Times New Roman" w:hAnsi="Times New Roman" w:cs="Times New Roman"/>
          <w:sz w:val="28"/>
          <w:szCs w:val="28"/>
        </w:rPr>
        <w:t>.</w:t>
      </w:r>
      <w:r w:rsidR="00FC2670" w:rsidRPr="00690B03">
        <w:rPr>
          <w:rFonts w:ascii="Times New Roman" w:hAnsi="Times New Roman" w:cs="Times New Roman"/>
          <w:sz w:val="28"/>
          <w:szCs w:val="28"/>
        </w:rPr>
        <w:t xml:space="preserve"> É conferido ao povoado de Onça, no Município de Conceição do Coité, Estado da Bahia, o título de terra do beiju.</w:t>
      </w:r>
    </w:p>
    <w:p w:rsidR="00E47F7D" w:rsidRPr="00690B03" w:rsidRDefault="00E47F7D" w:rsidP="00690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BDC" w:rsidRPr="00690B03" w:rsidRDefault="008D4BDC" w:rsidP="00690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B96" w:rsidRPr="00690B03" w:rsidRDefault="00797C4E" w:rsidP="00690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B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Art</w:t>
      </w:r>
      <w:r w:rsidR="008179D7" w:rsidRPr="00690B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90B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</w:t>
      </w:r>
      <w:r w:rsidR="00DD67A3" w:rsidRPr="00690B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º.</w:t>
      </w:r>
      <w:r w:rsidRPr="00690B0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C2670" w:rsidRPr="00690B03">
        <w:rPr>
          <w:rFonts w:ascii="Times New Roman" w:hAnsi="Times New Roman" w:cs="Times New Roman"/>
          <w:sz w:val="28"/>
          <w:szCs w:val="28"/>
        </w:rPr>
        <w:t>Esta lei entra em vigor na data de sua publicação.</w:t>
      </w:r>
    </w:p>
    <w:p w:rsidR="004B36BB" w:rsidRDefault="004B36BB" w:rsidP="006B329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B03" w:rsidRPr="00577AAF" w:rsidRDefault="00690B03" w:rsidP="006B32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B3042" w:rsidRDefault="003B3042" w:rsidP="000503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374D0" w:rsidRDefault="004374D0" w:rsidP="00577AA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503CE" w:rsidRPr="009830CB" w:rsidRDefault="000503CE" w:rsidP="000503CE">
      <w:pPr>
        <w:pStyle w:val="Corpodetexto"/>
        <w:jc w:val="center"/>
        <w:rPr>
          <w:rFonts w:ascii="Times New Roman" w:hAnsi="Times New Roman" w:cs="Times New Roman"/>
        </w:rPr>
      </w:pPr>
      <w:r w:rsidRPr="009830CB">
        <w:rPr>
          <w:rFonts w:ascii="Times New Roman" w:hAnsi="Times New Roman" w:cs="Times New Roman"/>
        </w:rPr>
        <w:t>Sala das Sessões da Câmara Municipal,</w:t>
      </w:r>
    </w:p>
    <w:p w:rsidR="000503CE" w:rsidRPr="009830CB" w:rsidRDefault="000503CE" w:rsidP="000503CE">
      <w:pPr>
        <w:pStyle w:val="Corpodetexto"/>
        <w:jc w:val="center"/>
        <w:rPr>
          <w:rFonts w:ascii="Times New Roman" w:hAnsi="Times New Roman" w:cs="Times New Roman"/>
        </w:rPr>
      </w:pPr>
      <w:r w:rsidRPr="009830CB">
        <w:rPr>
          <w:rFonts w:ascii="Times New Roman" w:hAnsi="Times New Roman" w:cs="Times New Roman"/>
        </w:rPr>
        <w:t xml:space="preserve">Conceição do Coité/BA, </w:t>
      </w:r>
      <w:r w:rsidR="00690B03" w:rsidRPr="009830CB">
        <w:rPr>
          <w:rFonts w:ascii="Times New Roman" w:hAnsi="Times New Roman" w:cs="Times New Roman"/>
        </w:rPr>
        <w:t>1</w:t>
      </w:r>
      <w:r w:rsidR="00097857">
        <w:rPr>
          <w:rFonts w:ascii="Times New Roman" w:hAnsi="Times New Roman" w:cs="Times New Roman"/>
        </w:rPr>
        <w:t>6</w:t>
      </w:r>
      <w:r w:rsidRPr="009830CB">
        <w:rPr>
          <w:rFonts w:ascii="Times New Roman" w:hAnsi="Times New Roman" w:cs="Times New Roman"/>
        </w:rPr>
        <w:t xml:space="preserve"> de </w:t>
      </w:r>
      <w:r w:rsidR="00690B03" w:rsidRPr="009830CB">
        <w:rPr>
          <w:rFonts w:ascii="Times New Roman" w:hAnsi="Times New Roman" w:cs="Times New Roman"/>
        </w:rPr>
        <w:t xml:space="preserve">abril </w:t>
      </w:r>
      <w:r w:rsidRPr="009830CB">
        <w:rPr>
          <w:rFonts w:ascii="Times New Roman" w:hAnsi="Times New Roman" w:cs="Times New Roman"/>
        </w:rPr>
        <w:t>de 202</w:t>
      </w:r>
      <w:r w:rsidR="00690B03" w:rsidRPr="009830CB">
        <w:rPr>
          <w:rFonts w:ascii="Times New Roman" w:hAnsi="Times New Roman" w:cs="Times New Roman"/>
        </w:rPr>
        <w:t>4</w:t>
      </w:r>
      <w:r w:rsidRPr="009830CB">
        <w:rPr>
          <w:rFonts w:ascii="Times New Roman" w:hAnsi="Times New Roman" w:cs="Times New Roman"/>
        </w:rPr>
        <w:t>.</w:t>
      </w:r>
    </w:p>
    <w:p w:rsidR="000503CE" w:rsidRPr="009830CB" w:rsidRDefault="000503CE" w:rsidP="000503CE">
      <w:pPr>
        <w:pStyle w:val="Corpodetexto"/>
        <w:jc w:val="center"/>
        <w:rPr>
          <w:rFonts w:ascii="Times New Roman" w:hAnsi="Times New Roman" w:cs="Times New Roman"/>
        </w:rPr>
      </w:pPr>
    </w:p>
    <w:p w:rsidR="000503CE" w:rsidRPr="009830CB" w:rsidRDefault="000503CE" w:rsidP="000503CE">
      <w:pPr>
        <w:pStyle w:val="Corpodetexto"/>
        <w:jc w:val="center"/>
        <w:rPr>
          <w:rFonts w:ascii="Times New Roman" w:hAnsi="Times New Roman" w:cs="Times New Roman"/>
          <w:b/>
        </w:rPr>
      </w:pPr>
      <w:r w:rsidRPr="009830CB">
        <w:rPr>
          <w:rFonts w:ascii="Times New Roman" w:hAnsi="Times New Roman" w:cs="Times New Roman"/>
          <w:b/>
        </w:rPr>
        <w:t>Vereador Gease Freitas</w:t>
      </w:r>
    </w:p>
    <w:p w:rsidR="00690B03" w:rsidRPr="009830CB" w:rsidRDefault="000503CE" w:rsidP="00690B03">
      <w:pPr>
        <w:pStyle w:val="Corpodetexto"/>
        <w:jc w:val="center"/>
        <w:rPr>
          <w:rFonts w:ascii="Times New Roman" w:hAnsi="Times New Roman" w:cs="Times New Roman"/>
          <w:b/>
        </w:rPr>
      </w:pPr>
      <w:r w:rsidRPr="009830CB">
        <w:rPr>
          <w:rFonts w:ascii="Times New Roman" w:hAnsi="Times New Roman" w:cs="Times New Roman"/>
          <w:b/>
        </w:rPr>
        <w:t>PT</w:t>
      </w:r>
    </w:p>
    <w:p w:rsidR="00FC2670" w:rsidRDefault="00FC2670" w:rsidP="000503CE">
      <w:pPr>
        <w:pStyle w:val="Corpodetexto"/>
        <w:jc w:val="center"/>
        <w:rPr>
          <w:b/>
        </w:rPr>
      </w:pPr>
    </w:p>
    <w:p w:rsidR="00FC2670" w:rsidRPr="00FC2670" w:rsidRDefault="00FC2670" w:rsidP="00FC2670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FC2670" w:rsidRPr="00690B03" w:rsidRDefault="00FC2670" w:rsidP="00690B03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670" w:rsidRPr="00690B03" w:rsidRDefault="00FC2670" w:rsidP="00690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B03">
        <w:rPr>
          <w:rFonts w:ascii="Times New Roman" w:hAnsi="Times New Roman" w:cs="Times New Roman"/>
          <w:sz w:val="28"/>
          <w:szCs w:val="28"/>
        </w:rPr>
        <w:t>O povoado de Onça, localizado no Município de Conceição do Coité, Estado da Bahia, possui uma relevante importância histórica e cultural na produção e difusão do beiju, um alimento tradicional e emblemático da região Nordeste do Brasil.</w:t>
      </w:r>
    </w:p>
    <w:p w:rsidR="00FC2670" w:rsidRPr="00690B03" w:rsidRDefault="00FC2670" w:rsidP="00690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670" w:rsidRPr="00690B03" w:rsidRDefault="00FC2670" w:rsidP="00690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B03">
        <w:rPr>
          <w:rFonts w:ascii="Times New Roman" w:hAnsi="Times New Roman" w:cs="Times New Roman"/>
          <w:sz w:val="28"/>
          <w:szCs w:val="28"/>
        </w:rPr>
        <w:t>A concessão do título de "Terra do Beiju" a Onça visa reconhecer e valorizar essa importante contribuição cultural</w:t>
      </w:r>
      <w:r w:rsidR="00362EA6">
        <w:rPr>
          <w:rFonts w:ascii="Times New Roman" w:hAnsi="Times New Roman" w:cs="Times New Roman"/>
          <w:sz w:val="28"/>
          <w:szCs w:val="28"/>
        </w:rPr>
        <w:t xml:space="preserve"> e económica</w:t>
      </w:r>
      <w:r w:rsidRPr="00690B03">
        <w:rPr>
          <w:rFonts w:ascii="Times New Roman" w:hAnsi="Times New Roman" w:cs="Times New Roman"/>
          <w:sz w:val="28"/>
          <w:szCs w:val="28"/>
        </w:rPr>
        <w:t>, destacando o povoado como um centro de preservação e promoção dessa tradição gastronômica. Além disso, a medida pode contribuir para o desenvolvimento turístico da região, atraindo visitantes interessados em conhecer e vivenciar a cultura do beiju.</w:t>
      </w:r>
    </w:p>
    <w:p w:rsidR="00690B03" w:rsidRPr="00690B03" w:rsidRDefault="00690B03" w:rsidP="00690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B03" w:rsidRPr="00690B03" w:rsidRDefault="00690B03" w:rsidP="00690B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B03">
        <w:rPr>
          <w:rFonts w:ascii="Times New Roman" w:hAnsi="Times New Roman" w:cs="Times New Roman"/>
          <w:sz w:val="28"/>
          <w:szCs w:val="28"/>
        </w:rPr>
        <w:t>Além disso, a iniciativa está em consonância com o princípio da autonomia municipal, previsto na Constituição Federal, art. 30, I, e na Lei Orgânica municipal, art. 14, I, que garantem aos municípios a competência para legislar sobre assuntos de interesse local.</w:t>
      </w:r>
    </w:p>
    <w:sectPr w:rsidR="00690B03" w:rsidRPr="00690B03" w:rsidSect="001D441B">
      <w:headerReference w:type="default" r:id="rId8"/>
      <w:pgSz w:w="12240" w:h="16840"/>
      <w:pgMar w:top="1701" w:right="1892" w:bottom="1242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B64" w:rsidRDefault="00DC5B64" w:rsidP="00EC7878">
      <w:r>
        <w:separator/>
      </w:r>
    </w:p>
  </w:endnote>
  <w:endnote w:type="continuationSeparator" w:id="1">
    <w:p w:rsidR="00DC5B64" w:rsidRDefault="00DC5B64" w:rsidP="00EC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B64" w:rsidRDefault="00DC5B64" w:rsidP="00EC7878">
      <w:r>
        <w:separator/>
      </w:r>
    </w:p>
  </w:footnote>
  <w:footnote w:type="continuationSeparator" w:id="1">
    <w:p w:rsidR="00DC5B64" w:rsidRDefault="00DC5B64" w:rsidP="00EC7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78" w:rsidRPr="00F33E7E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262626"/>
        <w:sz w:val="24"/>
        <w:szCs w:val="24"/>
      </w:rPr>
    </w:pPr>
    <w:r w:rsidRPr="00F33E7E">
      <w:rPr>
        <w:rFonts w:ascii="Times New Roman" w:hAnsi="Times New Roman" w:cs="Times New Roman"/>
        <w:color w:val="1A1A1A"/>
        <w:sz w:val="24"/>
        <w:szCs w:val="24"/>
      </w:rPr>
      <w:t xml:space="preserve">CONCEIÇÄO </w:t>
    </w:r>
    <w:r w:rsidRPr="00F33E7E">
      <w:rPr>
        <w:rFonts w:ascii="Times New Roman" w:hAnsi="Times New Roman" w:cs="Times New Roman"/>
        <w:color w:val="2A2A2A"/>
        <w:sz w:val="24"/>
        <w:szCs w:val="24"/>
      </w:rPr>
      <w:t xml:space="preserve">DO </w:t>
    </w:r>
    <w:r w:rsidRPr="00F33E7E">
      <w:rPr>
        <w:rFonts w:ascii="Times New Roman" w:hAnsi="Times New Roman" w:cs="Times New Roman"/>
        <w:color w:val="242424"/>
        <w:sz w:val="24"/>
        <w:szCs w:val="24"/>
      </w:rPr>
      <w:t xml:space="preserve">COITÉ </w:t>
    </w:r>
    <w:r w:rsidRPr="00F33E7E">
      <w:rPr>
        <w:rFonts w:ascii="Times New Roman" w:hAnsi="Times New Roman" w:cs="Times New Roman"/>
        <w:color w:val="464646"/>
        <w:sz w:val="24"/>
        <w:szCs w:val="24"/>
      </w:rPr>
      <w:t xml:space="preserve">– </w:t>
    </w:r>
    <w:r w:rsidRPr="00F33E7E">
      <w:rPr>
        <w:rFonts w:ascii="Times New Roman" w:hAnsi="Times New Roman" w:cs="Times New Roman"/>
        <w:color w:val="262626"/>
        <w:sz w:val="24"/>
        <w:szCs w:val="24"/>
      </w:rPr>
      <w:t>BA</w:t>
    </w:r>
  </w:p>
  <w:p w:rsidR="00EC7878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181818"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1304925</wp:posOffset>
          </wp:positionH>
          <wp:positionV relativeFrom="paragraph">
            <wp:posOffset>-273050</wp:posOffset>
          </wp:positionV>
          <wp:extent cx="552769" cy="76087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769" cy="760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E7E">
      <w:rPr>
        <w:rFonts w:ascii="Times New Roman" w:hAnsi="Times New Roman" w:cs="Times New Roman"/>
        <w:color w:val="1D1D1D"/>
        <w:sz w:val="24"/>
        <w:szCs w:val="24"/>
      </w:rPr>
      <w:t xml:space="preserve">PODER </w:t>
    </w:r>
    <w:r w:rsidRPr="00F33E7E">
      <w:rPr>
        <w:rFonts w:ascii="Times New Roman" w:hAnsi="Times New Roman" w:cs="Times New Roman"/>
        <w:color w:val="181818"/>
        <w:sz w:val="24"/>
        <w:szCs w:val="24"/>
      </w:rPr>
      <w:t>LEGISLATIVO</w:t>
    </w:r>
  </w:p>
  <w:p w:rsidR="00EC7878" w:rsidRPr="00F33E7E" w:rsidRDefault="00EC7878" w:rsidP="00EC7878">
    <w:pPr>
      <w:spacing w:line="360" w:lineRule="auto"/>
      <w:ind w:left="154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color w:val="2A2A2A"/>
        <w:sz w:val="24"/>
        <w:szCs w:val="24"/>
      </w:rPr>
      <w:t>VEREADOR GEASE FREITAS</w:t>
    </w:r>
  </w:p>
  <w:p w:rsidR="00EC7878" w:rsidRPr="00F33E7E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sz w:val="24"/>
        <w:szCs w:val="24"/>
      </w:rPr>
    </w:pPr>
  </w:p>
  <w:p w:rsidR="00EC7878" w:rsidRDefault="00EC7878" w:rsidP="00EC7878">
    <w:pPr>
      <w:spacing w:before="69"/>
      <w:ind w:left="2160" w:right="3416"/>
      <w:rPr>
        <w:spacing w:val="1"/>
        <w:sz w:val="32"/>
      </w:rPr>
    </w:pPr>
  </w:p>
  <w:p w:rsidR="00EC7878" w:rsidRPr="00EC7878" w:rsidRDefault="00EC7878" w:rsidP="00EC787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6BC"/>
    <w:multiLevelType w:val="multilevel"/>
    <w:tmpl w:val="973A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A008B"/>
    <w:multiLevelType w:val="multilevel"/>
    <w:tmpl w:val="E99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029E4"/>
    <w:multiLevelType w:val="multilevel"/>
    <w:tmpl w:val="7E5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24765"/>
    <w:multiLevelType w:val="multilevel"/>
    <w:tmpl w:val="6B3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53407"/>
    <w:multiLevelType w:val="multilevel"/>
    <w:tmpl w:val="3916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A6D"/>
    <w:rsid w:val="00000784"/>
    <w:rsid w:val="000503CE"/>
    <w:rsid w:val="00072678"/>
    <w:rsid w:val="00075AFE"/>
    <w:rsid w:val="00095D16"/>
    <w:rsid w:val="00097857"/>
    <w:rsid w:val="000A289E"/>
    <w:rsid w:val="000C4EB0"/>
    <w:rsid w:val="000E01CE"/>
    <w:rsid w:val="000F2F6E"/>
    <w:rsid w:val="000F7109"/>
    <w:rsid w:val="00123A77"/>
    <w:rsid w:val="001253B9"/>
    <w:rsid w:val="00126622"/>
    <w:rsid w:val="001569CD"/>
    <w:rsid w:val="00160BB9"/>
    <w:rsid w:val="001C3D8D"/>
    <w:rsid w:val="001D441B"/>
    <w:rsid w:val="00204501"/>
    <w:rsid w:val="0022199E"/>
    <w:rsid w:val="00237FC9"/>
    <w:rsid w:val="002433E1"/>
    <w:rsid w:val="0025090B"/>
    <w:rsid w:val="00254EEA"/>
    <w:rsid w:val="00266133"/>
    <w:rsid w:val="002D329A"/>
    <w:rsid w:val="002D6001"/>
    <w:rsid w:val="00302A6D"/>
    <w:rsid w:val="00322C9A"/>
    <w:rsid w:val="003346D9"/>
    <w:rsid w:val="0033498A"/>
    <w:rsid w:val="00337722"/>
    <w:rsid w:val="003442C8"/>
    <w:rsid w:val="0035470A"/>
    <w:rsid w:val="00362B79"/>
    <w:rsid w:val="00362EA6"/>
    <w:rsid w:val="00380060"/>
    <w:rsid w:val="003932B4"/>
    <w:rsid w:val="00397F6F"/>
    <w:rsid w:val="003B3042"/>
    <w:rsid w:val="003C2005"/>
    <w:rsid w:val="003C71F2"/>
    <w:rsid w:val="003F178C"/>
    <w:rsid w:val="003F2A82"/>
    <w:rsid w:val="00403D38"/>
    <w:rsid w:val="004374D0"/>
    <w:rsid w:val="00444BE4"/>
    <w:rsid w:val="004539BC"/>
    <w:rsid w:val="00456468"/>
    <w:rsid w:val="00492329"/>
    <w:rsid w:val="004B02F7"/>
    <w:rsid w:val="004B36BB"/>
    <w:rsid w:val="004F7C89"/>
    <w:rsid w:val="00544A44"/>
    <w:rsid w:val="00546A4D"/>
    <w:rsid w:val="00551C84"/>
    <w:rsid w:val="00563E7F"/>
    <w:rsid w:val="00566585"/>
    <w:rsid w:val="00577AAF"/>
    <w:rsid w:val="005B5C85"/>
    <w:rsid w:val="005E089A"/>
    <w:rsid w:val="005E771C"/>
    <w:rsid w:val="005F3472"/>
    <w:rsid w:val="0060150D"/>
    <w:rsid w:val="00604DD5"/>
    <w:rsid w:val="0061309C"/>
    <w:rsid w:val="006138DF"/>
    <w:rsid w:val="00652267"/>
    <w:rsid w:val="00671F06"/>
    <w:rsid w:val="00690B03"/>
    <w:rsid w:val="00690DD4"/>
    <w:rsid w:val="00693576"/>
    <w:rsid w:val="006B329F"/>
    <w:rsid w:val="006B4A4D"/>
    <w:rsid w:val="006F68E2"/>
    <w:rsid w:val="00707B43"/>
    <w:rsid w:val="00715E8C"/>
    <w:rsid w:val="00731969"/>
    <w:rsid w:val="007347DA"/>
    <w:rsid w:val="00792696"/>
    <w:rsid w:val="00797C4E"/>
    <w:rsid w:val="007A5F93"/>
    <w:rsid w:val="007E15D7"/>
    <w:rsid w:val="008179D7"/>
    <w:rsid w:val="0083101E"/>
    <w:rsid w:val="00833414"/>
    <w:rsid w:val="0085059D"/>
    <w:rsid w:val="00857D28"/>
    <w:rsid w:val="00863692"/>
    <w:rsid w:val="00864505"/>
    <w:rsid w:val="008A2B32"/>
    <w:rsid w:val="008A46D8"/>
    <w:rsid w:val="008D4BDC"/>
    <w:rsid w:val="00911ADE"/>
    <w:rsid w:val="00950526"/>
    <w:rsid w:val="00970AC8"/>
    <w:rsid w:val="009830CB"/>
    <w:rsid w:val="00994C95"/>
    <w:rsid w:val="009B20F8"/>
    <w:rsid w:val="009C7358"/>
    <w:rsid w:val="009D1E1C"/>
    <w:rsid w:val="009F1F33"/>
    <w:rsid w:val="00A01CC3"/>
    <w:rsid w:val="00A179D3"/>
    <w:rsid w:val="00A243C8"/>
    <w:rsid w:val="00A27AD4"/>
    <w:rsid w:val="00A552B0"/>
    <w:rsid w:val="00A6510C"/>
    <w:rsid w:val="00A8177F"/>
    <w:rsid w:val="00A83D56"/>
    <w:rsid w:val="00A8559B"/>
    <w:rsid w:val="00A94EAC"/>
    <w:rsid w:val="00AA0311"/>
    <w:rsid w:val="00AA3D5D"/>
    <w:rsid w:val="00AB6A69"/>
    <w:rsid w:val="00AC74B5"/>
    <w:rsid w:val="00B05050"/>
    <w:rsid w:val="00B15753"/>
    <w:rsid w:val="00B3391A"/>
    <w:rsid w:val="00B730E3"/>
    <w:rsid w:val="00BE676E"/>
    <w:rsid w:val="00BF782B"/>
    <w:rsid w:val="00C12F47"/>
    <w:rsid w:val="00C30A18"/>
    <w:rsid w:val="00C42B20"/>
    <w:rsid w:val="00C6291F"/>
    <w:rsid w:val="00CA60ED"/>
    <w:rsid w:val="00CB0AFD"/>
    <w:rsid w:val="00CC4125"/>
    <w:rsid w:val="00CC5B96"/>
    <w:rsid w:val="00CD0134"/>
    <w:rsid w:val="00CE19CC"/>
    <w:rsid w:val="00CE4021"/>
    <w:rsid w:val="00CF167E"/>
    <w:rsid w:val="00D05017"/>
    <w:rsid w:val="00D2717D"/>
    <w:rsid w:val="00D30E8A"/>
    <w:rsid w:val="00D455F1"/>
    <w:rsid w:val="00D51684"/>
    <w:rsid w:val="00D644CF"/>
    <w:rsid w:val="00D741A6"/>
    <w:rsid w:val="00DB1469"/>
    <w:rsid w:val="00DB7877"/>
    <w:rsid w:val="00DC5B64"/>
    <w:rsid w:val="00DC706A"/>
    <w:rsid w:val="00DD164F"/>
    <w:rsid w:val="00DD67A3"/>
    <w:rsid w:val="00DF2DDD"/>
    <w:rsid w:val="00E41C34"/>
    <w:rsid w:val="00E43DAD"/>
    <w:rsid w:val="00E47F7D"/>
    <w:rsid w:val="00E53E16"/>
    <w:rsid w:val="00EC4877"/>
    <w:rsid w:val="00EC657A"/>
    <w:rsid w:val="00EC7878"/>
    <w:rsid w:val="00ED3C56"/>
    <w:rsid w:val="00F02ADE"/>
    <w:rsid w:val="00F37C94"/>
    <w:rsid w:val="00F5782C"/>
    <w:rsid w:val="00F73DCF"/>
    <w:rsid w:val="00F765AB"/>
    <w:rsid w:val="00F97645"/>
    <w:rsid w:val="00FB499B"/>
    <w:rsid w:val="00FC2670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6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link w:val="Ttulo1Char"/>
    <w:uiPriority w:val="9"/>
    <w:qFormat/>
    <w:rsid w:val="00302A6D"/>
    <w:pPr>
      <w:ind w:left="1543"/>
      <w:outlineLvl w:val="0"/>
    </w:pPr>
    <w:rPr>
      <w:rFonts w:ascii="Courier New" w:eastAsia="Courier New" w:hAnsi="Courier New" w:cs="Courier New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A6D"/>
    <w:rPr>
      <w:rFonts w:ascii="Courier New" w:eastAsia="Courier New" w:hAnsi="Courier New" w:cs="Courier New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2A6D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2A6D"/>
    <w:rPr>
      <w:rFonts w:ascii="Century Gothic" w:eastAsia="Century Gothic" w:hAnsi="Century Gothic" w:cs="Century Gothic"/>
      <w:sz w:val="27"/>
      <w:szCs w:val="2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C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C56"/>
    <w:rPr>
      <w:rFonts w:ascii="Segoe UI" w:eastAsia="Century Gothic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D516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D5168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0150D"/>
    <w:rPr>
      <w:b/>
      <w:bCs/>
    </w:rPr>
  </w:style>
  <w:style w:type="paragraph" w:styleId="SemEspaamento">
    <w:name w:val="No Spacing"/>
    <w:uiPriority w:val="1"/>
    <w:qFormat/>
    <w:rsid w:val="0060150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pt-PT"/>
    </w:rPr>
  </w:style>
  <w:style w:type="paragraph" w:customStyle="1" w:styleId="Default">
    <w:name w:val="Default"/>
    <w:rsid w:val="00BE67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-results">
    <w:name w:val="title-results"/>
    <w:basedOn w:val="Fontepargpadro"/>
    <w:rsid w:val="00362B79"/>
  </w:style>
  <w:style w:type="character" w:customStyle="1" w:styleId="text-results">
    <w:name w:val="text-results"/>
    <w:basedOn w:val="Fontepargpadro"/>
    <w:rsid w:val="00362B79"/>
  </w:style>
  <w:style w:type="paragraph" w:customStyle="1" w:styleId="DadosCadastrais">
    <w:name w:val="Dados Cadastrais"/>
    <w:basedOn w:val="Normal"/>
    <w:uiPriority w:val="99"/>
    <w:rsid w:val="00707B43"/>
    <w:pPr>
      <w:widowControl/>
      <w:tabs>
        <w:tab w:val="right" w:pos="8505"/>
      </w:tabs>
      <w:autoSpaceDE/>
      <w:autoSpaceDN/>
      <w:jc w:val="both"/>
    </w:pPr>
    <w:rPr>
      <w:rFonts w:ascii="Ecofont Vera Sans" w:eastAsia="Times New Roman" w:hAnsi="Ecofont Vera Sans" w:cs="Arial"/>
      <w:caps/>
      <w:szCs w:val="24"/>
      <w:lang w:val="pt-BR" w:eastAsia="pt-BR"/>
    </w:rPr>
  </w:style>
  <w:style w:type="paragraph" w:customStyle="1" w:styleId="NomeJulgadorPadro">
    <w:name w:val="Nome Julgador Padrão"/>
    <w:basedOn w:val="Normal"/>
    <w:uiPriority w:val="99"/>
    <w:rsid w:val="00F73DCF"/>
    <w:pPr>
      <w:widowControl/>
      <w:autoSpaceDE/>
      <w:autoSpaceDN/>
      <w:spacing w:after="60" w:line="360" w:lineRule="auto"/>
      <w:jc w:val="both"/>
    </w:pPr>
    <w:rPr>
      <w:rFonts w:ascii="Ecofont Vera Sans" w:eastAsia="Times New Roman" w:hAnsi="Ecofont Vera Sans" w:cs="Arial"/>
      <w:b/>
      <w:bCs/>
      <w:caps/>
      <w:szCs w:val="24"/>
      <w:lang w:val="pt-BR" w:eastAsia="pt-BR"/>
    </w:rPr>
  </w:style>
  <w:style w:type="paragraph" w:customStyle="1" w:styleId="PargrafoNormal">
    <w:name w:val="Parágrafo Normal"/>
    <w:basedOn w:val="Normal"/>
    <w:link w:val="PargrafoNormalChar"/>
    <w:rsid w:val="00F73DCF"/>
    <w:pPr>
      <w:widowControl/>
      <w:autoSpaceDE/>
      <w:autoSpaceDN/>
      <w:spacing w:after="60" w:line="360" w:lineRule="auto"/>
      <w:ind w:firstLine="1418"/>
      <w:jc w:val="both"/>
    </w:pPr>
    <w:rPr>
      <w:rFonts w:ascii="Ecofont Vera Sans" w:eastAsia="Times New Roman" w:hAnsi="Ecofont Vera Sans" w:cs="Arial"/>
      <w:szCs w:val="24"/>
      <w:lang w:val="pt-BR" w:eastAsia="pt-BR"/>
    </w:rPr>
  </w:style>
  <w:style w:type="character" w:customStyle="1" w:styleId="PargrafoNormalChar">
    <w:name w:val="Parágrafo Normal Char"/>
    <w:link w:val="PargrafoNormal"/>
    <w:locked/>
    <w:rsid w:val="00F73DCF"/>
    <w:rPr>
      <w:rFonts w:ascii="Ecofont Vera Sans" w:eastAsia="Times New Roman" w:hAnsi="Ecofont Vera Sans" w:cs="Arial"/>
      <w:szCs w:val="24"/>
      <w:lang w:eastAsia="pt-BR"/>
    </w:rPr>
  </w:style>
  <w:style w:type="paragraph" w:customStyle="1" w:styleId="artigo">
    <w:name w:val="artigo"/>
    <w:basedOn w:val="Normal"/>
    <w:rsid w:val="00D644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487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2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91464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71237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065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0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21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29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11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156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484B-A42E-4BA2-9844-7FE3BC59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Parlamentar</cp:lastModifiedBy>
  <cp:revision>7</cp:revision>
  <cp:lastPrinted>2024-04-16T14:12:00Z</cp:lastPrinted>
  <dcterms:created xsi:type="dcterms:W3CDTF">2024-04-15T02:46:00Z</dcterms:created>
  <dcterms:modified xsi:type="dcterms:W3CDTF">2024-04-16T14:32:00Z</dcterms:modified>
</cp:coreProperties>
</file>