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91" w:rsidRDefault="00F17791" w:rsidP="00F17791">
      <w:pPr>
        <w:pStyle w:val="Ttulo"/>
        <w:rPr>
          <w:rFonts w:ascii="Times New Roman" w:hAnsi="Times New Roman"/>
          <w:b/>
          <w:szCs w:val="28"/>
        </w:rPr>
      </w:pPr>
      <w:r w:rsidRPr="00F17791">
        <w:rPr>
          <w:rFonts w:ascii="Times New Roman" w:hAnsi="Times New Roman"/>
          <w:b/>
          <w:szCs w:val="28"/>
        </w:rPr>
        <w:t>DECRETO LEGISLATIVO n. 2</w:t>
      </w:r>
      <w:r w:rsidR="00E50FA8">
        <w:rPr>
          <w:rFonts w:ascii="Times New Roman" w:hAnsi="Times New Roman"/>
          <w:b/>
          <w:szCs w:val="28"/>
        </w:rPr>
        <w:t>6</w:t>
      </w:r>
      <w:r w:rsidR="00B9226B">
        <w:rPr>
          <w:rFonts w:ascii="Times New Roman" w:hAnsi="Times New Roman"/>
          <w:b/>
          <w:szCs w:val="28"/>
        </w:rPr>
        <w:t>6</w:t>
      </w:r>
    </w:p>
    <w:p w:rsidR="00E50FA8" w:rsidRPr="00E50FA8" w:rsidRDefault="00E50FA8" w:rsidP="00F17791">
      <w:pPr>
        <w:pStyle w:val="Ttul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De </w:t>
      </w:r>
      <w:r w:rsidR="00B9226B">
        <w:rPr>
          <w:rFonts w:ascii="Times New Roman" w:hAnsi="Times New Roman"/>
          <w:szCs w:val="28"/>
        </w:rPr>
        <w:t>19 de dezembro</w:t>
      </w:r>
      <w:r>
        <w:rPr>
          <w:rFonts w:ascii="Times New Roman" w:hAnsi="Times New Roman"/>
          <w:szCs w:val="28"/>
        </w:rPr>
        <w:t xml:space="preserve"> de 2023.</w:t>
      </w:r>
    </w:p>
    <w:p w:rsidR="00F17791" w:rsidRDefault="00F17791" w:rsidP="00F17791">
      <w:pPr>
        <w:pStyle w:val="Recuodecorpodetexto"/>
        <w:rPr>
          <w:rFonts w:ascii="Times New Roman" w:hAnsi="Times New Roman"/>
        </w:rPr>
      </w:pPr>
      <w:r w:rsidRPr="003115F9">
        <w:rPr>
          <w:rFonts w:ascii="Times New Roman" w:hAnsi="Times New Roman"/>
        </w:rPr>
        <w:t xml:space="preserve">                                          </w:t>
      </w:r>
    </w:p>
    <w:p w:rsidR="00E50FA8" w:rsidRPr="00B9226B" w:rsidRDefault="00F17791" w:rsidP="00B9226B">
      <w:pPr>
        <w:pStyle w:val="Recuodecorpodetexto"/>
        <w:rPr>
          <w:rFonts w:ascii="Times New Roman" w:hAnsi="Times New Roman"/>
          <w:szCs w:val="24"/>
        </w:rPr>
      </w:pPr>
      <w:r w:rsidRPr="003115F9">
        <w:rPr>
          <w:rFonts w:ascii="Times New Roman" w:hAnsi="Times New Roman"/>
        </w:rPr>
        <w:t xml:space="preserve">     </w:t>
      </w:r>
      <w:r w:rsidR="00E50FA8" w:rsidRPr="00B9226B">
        <w:rPr>
          <w:rFonts w:ascii="Times New Roman" w:hAnsi="Times New Roman"/>
          <w:szCs w:val="24"/>
        </w:rPr>
        <w:t>Altera o Código de Processo Legislativo.</w:t>
      </w:r>
    </w:p>
    <w:p w:rsidR="00F17791" w:rsidRDefault="00F17791" w:rsidP="00F17791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F17791" w:rsidP="00F17791">
      <w:pPr>
        <w:pStyle w:val="Recuodecorpodetexto"/>
        <w:ind w:left="5103"/>
        <w:rPr>
          <w:rFonts w:ascii="Times New Roman" w:hAnsi="Times New Roman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caps/>
          <w:szCs w:val="24"/>
        </w:rPr>
      </w:pPr>
      <w:r w:rsidRPr="00A622F3">
        <w:rPr>
          <w:rFonts w:ascii="Times New Roman" w:hAnsi="Times New Roman"/>
          <w:b/>
          <w:caps/>
          <w:szCs w:val="24"/>
        </w:rPr>
        <w:t>O PRESIDETE Câmara Municipal de Conceição do COITÉ, Estado da Bahia</w:t>
      </w:r>
      <w:r w:rsidRPr="00A622F3">
        <w:rPr>
          <w:rFonts w:ascii="Times New Roman" w:hAnsi="Times New Roman"/>
          <w:caps/>
          <w:szCs w:val="24"/>
        </w:rPr>
        <w:t xml:space="preserve">. </w:t>
      </w: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  <w:r w:rsidRPr="00A622F3">
        <w:rPr>
          <w:rFonts w:ascii="Times New Roman" w:hAnsi="Times New Roman"/>
          <w:szCs w:val="24"/>
        </w:rPr>
        <w:t xml:space="preserve">Faço saber que a Câmara Municipal decretou e eu promulgo o seguinte  </w:t>
      </w:r>
    </w:p>
    <w:p w:rsidR="00F24341" w:rsidRPr="00A622F3" w:rsidRDefault="00F24341" w:rsidP="00F17791">
      <w:pPr>
        <w:pStyle w:val="Recuodecorpodetexto"/>
        <w:spacing w:line="360" w:lineRule="auto"/>
        <w:ind w:left="0" w:firstLine="567"/>
        <w:rPr>
          <w:rFonts w:ascii="Times New Roman" w:hAnsi="Times New Roman"/>
          <w:b/>
          <w:szCs w:val="24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  <w:r w:rsidRPr="00A622F3">
        <w:rPr>
          <w:rFonts w:ascii="Times New Roman" w:hAnsi="Times New Roman"/>
          <w:b/>
          <w:szCs w:val="24"/>
        </w:rPr>
        <w:t>DECRETO LEGISLATIVO:</w:t>
      </w: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</w:p>
    <w:p w:rsidR="00B9226B" w:rsidRPr="000B4BB0" w:rsidRDefault="00B9226B" w:rsidP="00B9226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0B4BB0">
        <w:rPr>
          <w:sz w:val="24"/>
          <w:szCs w:val="24"/>
        </w:rPr>
        <w:t>Art. 1º O Código de Processo Legislativo da Câmara Municipal de Conceição do Coité – Decreto Legislativo 215, de 18 de dezembro de 2014 - passa a vigorar com as alterações estabelecidas neste Decreto Legislativo.</w:t>
      </w:r>
    </w:p>
    <w:p w:rsidR="00B9226B" w:rsidRPr="000B4BB0" w:rsidRDefault="00B9226B" w:rsidP="00B9226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0B4BB0">
        <w:rPr>
          <w:sz w:val="24"/>
          <w:szCs w:val="24"/>
        </w:rPr>
        <w:t>Art. 2º O Decreto Legislativo 215/2014 fica acrescida:</w:t>
      </w:r>
    </w:p>
    <w:p w:rsidR="00B9226B" w:rsidRPr="000B4BB0" w:rsidRDefault="00B9226B" w:rsidP="00B9226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0B4BB0">
        <w:rPr>
          <w:sz w:val="24"/>
          <w:szCs w:val="24"/>
        </w:rPr>
        <w:t>I - do § 4º, do art. 32:</w:t>
      </w:r>
    </w:p>
    <w:p w:rsidR="00B9226B" w:rsidRPr="000B4BB0" w:rsidRDefault="00B9226B" w:rsidP="00B9226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0B4BB0">
        <w:rPr>
          <w:sz w:val="24"/>
          <w:szCs w:val="24"/>
        </w:rPr>
        <w:t>“§ 4º Na hipótese do § 3º o Relator será escolhido mediante sorteio que será realizado na presença de, no mínimo, três Vereadores ou Técnicos Legislativos, cujo sorteio será conduzido pelo Presidente da Comissão de Justiça.”</w:t>
      </w:r>
    </w:p>
    <w:p w:rsidR="00B9226B" w:rsidRPr="000B4BB0" w:rsidRDefault="00B9226B" w:rsidP="00B9226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0B4BB0">
        <w:rPr>
          <w:sz w:val="24"/>
          <w:szCs w:val="24"/>
        </w:rPr>
        <w:t>II – do inciso IX, do art. 24:</w:t>
      </w:r>
    </w:p>
    <w:p w:rsidR="00B9226B" w:rsidRPr="000B4BB0" w:rsidRDefault="00B9226B" w:rsidP="00B9226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0B4BB0">
        <w:rPr>
          <w:sz w:val="24"/>
          <w:szCs w:val="24"/>
        </w:rPr>
        <w:t>“IX - que trate do mesmo tema de legislação existente no município, exceto quando se destine a alterar</w:t>
      </w:r>
      <w:r>
        <w:rPr>
          <w:sz w:val="24"/>
          <w:szCs w:val="24"/>
        </w:rPr>
        <w:t>,</w:t>
      </w:r>
      <w:r w:rsidRPr="000B4BB0">
        <w:rPr>
          <w:sz w:val="24"/>
          <w:szCs w:val="24"/>
        </w:rPr>
        <w:t xml:space="preserve"> revogar ou consolidar a legislação vigente”.</w:t>
      </w:r>
    </w:p>
    <w:p w:rsidR="00B9226B" w:rsidRPr="000B4BB0" w:rsidRDefault="00B9226B" w:rsidP="00B9226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0B4BB0">
        <w:rPr>
          <w:sz w:val="24"/>
          <w:szCs w:val="24"/>
        </w:rPr>
        <w:t>Art. 3º Este Decreto Legislativo entra em vigor na data de sua publicação.</w:t>
      </w:r>
    </w:p>
    <w:p w:rsidR="00B25692" w:rsidRDefault="00B25692" w:rsidP="003115F9">
      <w:pPr>
        <w:ind w:firstLine="1134"/>
        <w:jc w:val="center"/>
        <w:rPr>
          <w:sz w:val="24"/>
          <w:szCs w:val="24"/>
        </w:rPr>
      </w:pPr>
    </w:p>
    <w:p w:rsidR="00B9226B" w:rsidRDefault="00B9226B" w:rsidP="003115F9">
      <w:pPr>
        <w:ind w:firstLine="1134"/>
        <w:jc w:val="center"/>
        <w:rPr>
          <w:sz w:val="24"/>
          <w:szCs w:val="24"/>
        </w:rPr>
      </w:pPr>
    </w:p>
    <w:p w:rsidR="00DD00C2" w:rsidRPr="003115F9" w:rsidRDefault="00DD00C2" w:rsidP="00DD00C2">
      <w:pPr>
        <w:ind w:firstLine="1134"/>
        <w:jc w:val="center"/>
        <w:rPr>
          <w:sz w:val="24"/>
          <w:szCs w:val="24"/>
        </w:rPr>
      </w:pPr>
      <w:r w:rsidRPr="003115F9">
        <w:rPr>
          <w:sz w:val="24"/>
          <w:szCs w:val="24"/>
        </w:rPr>
        <w:t xml:space="preserve">Conceição do Coité, </w:t>
      </w:r>
      <w:r w:rsidR="00B9226B">
        <w:rPr>
          <w:sz w:val="24"/>
          <w:szCs w:val="24"/>
        </w:rPr>
        <w:t>19 de dezembro</w:t>
      </w:r>
      <w:r w:rsidR="00F17791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2023.</w:t>
      </w:r>
    </w:p>
    <w:p w:rsidR="00DD00C2" w:rsidRDefault="00DD00C2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24341" w:rsidRDefault="00F24341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B9226B" w:rsidRDefault="00B9226B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B9226B" w:rsidRDefault="00B9226B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B9226B" w:rsidP="00DD00C2">
      <w:pPr>
        <w:pStyle w:val="Recuodecorpodetexto"/>
        <w:ind w:left="510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9226B" w:rsidRDefault="00872485" w:rsidP="00B9226B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José Jailmo Pereira Gomes</w:t>
      </w:r>
      <w:r w:rsidR="00B9226B">
        <w:rPr>
          <w:sz w:val="24"/>
          <w:szCs w:val="24"/>
        </w:rPr>
        <w:t xml:space="preserve">                        Marcos Silva Santos</w:t>
      </w:r>
    </w:p>
    <w:p w:rsidR="009A2976" w:rsidRDefault="00DD00C2" w:rsidP="00BF7C9F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B9226B">
        <w:rPr>
          <w:sz w:val="24"/>
          <w:szCs w:val="24"/>
        </w:rPr>
        <w:t xml:space="preserve">                                              Secretário</w:t>
      </w:r>
    </w:p>
    <w:p w:rsidR="00F24341" w:rsidRDefault="00F24341" w:rsidP="00BF7C9F">
      <w:pPr>
        <w:ind w:firstLine="1134"/>
        <w:jc w:val="center"/>
        <w:rPr>
          <w:sz w:val="24"/>
          <w:szCs w:val="24"/>
        </w:rPr>
      </w:pPr>
    </w:p>
    <w:p w:rsidR="009A2976" w:rsidRDefault="009A2976" w:rsidP="00BF7C9F">
      <w:pPr>
        <w:ind w:firstLine="1134"/>
        <w:jc w:val="center"/>
        <w:rPr>
          <w:sz w:val="24"/>
          <w:szCs w:val="24"/>
        </w:rPr>
      </w:pPr>
    </w:p>
    <w:sectPr w:rsidR="009A2976" w:rsidSect="00901817">
      <w:headerReference w:type="default" r:id="rId7"/>
      <w:pgSz w:w="11913" w:h="16834" w:code="167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9F8" w:rsidRDefault="00A039F8">
      <w:r>
        <w:separator/>
      </w:r>
    </w:p>
  </w:endnote>
  <w:endnote w:type="continuationSeparator" w:id="1">
    <w:p w:rsidR="00A039F8" w:rsidRDefault="00A03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9F8" w:rsidRDefault="00A039F8">
      <w:r>
        <w:separator/>
      </w:r>
    </w:p>
  </w:footnote>
  <w:footnote w:type="continuationSeparator" w:id="1">
    <w:p w:rsidR="00A039F8" w:rsidRDefault="00A03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7655"/>
    </w:tblGrid>
    <w:tr w:rsidR="000C511B">
      <w:trPr>
        <w:trHeight w:val="1276"/>
      </w:trPr>
      <w:tc>
        <w:tcPr>
          <w:tcW w:w="1134" w:type="dxa"/>
        </w:tcPr>
        <w:p w:rsidR="000C511B" w:rsidRDefault="00EC2438">
          <w:r>
            <w:rPr>
              <w:noProof/>
            </w:rPr>
            <w:drawing>
              <wp:inline distT="0" distB="0" distL="0" distR="0">
                <wp:extent cx="544220" cy="738835"/>
                <wp:effectExtent l="19050" t="0" r="823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83" cy="74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0C511B" w:rsidRDefault="000C511B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0C511B" w:rsidRDefault="000C511B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0C511B" w:rsidRDefault="000C511B">
          <w:pPr>
            <w:pStyle w:val="Ttulo1"/>
          </w:pPr>
        </w:p>
        <w:p w:rsidR="000C511B" w:rsidRDefault="000C511B"/>
      </w:tc>
    </w:tr>
  </w:tbl>
  <w:p w:rsidR="000C511B" w:rsidRDefault="000C511B">
    <w:pPr>
      <w:pStyle w:val="Cabealho"/>
    </w:pPr>
  </w:p>
  <w:p w:rsidR="000C511B" w:rsidRDefault="000C51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993634"/>
    <w:rsid w:val="00003F5F"/>
    <w:rsid w:val="00025A66"/>
    <w:rsid w:val="00032E66"/>
    <w:rsid w:val="00033A6F"/>
    <w:rsid w:val="00052174"/>
    <w:rsid w:val="00067A27"/>
    <w:rsid w:val="00085F84"/>
    <w:rsid w:val="0009102F"/>
    <w:rsid w:val="000A672D"/>
    <w:rsid w:val="000B7FAB"/>
    <w:rsid w:val="000C511B"/>
    <w:rsid w:val="000C5133"/>
    <w:rsid w:val="000D00F4"/>
    <w:rsid w:val="000D0F8F"/>
    <w:rsid w:val="000E23DF"/>
    <w:rsid w:val="000E3CB5"/>
    <w:rsid w:val="001004CC"/>
    <w:rsid w:val="00100CFC"/>
    <w:rsid w:val="00103415"/>
    <w:rsid w:val="00117DFB"/>
    <w:rsid w:val="0012036D"/>
    <w:rsid w:val="0012126C"/>
    <w:rsid w:val="0016757D"/>
    <w:rsid w:val="00185FBB"/>
    <w:rsid w:val="001D621F"/>
    <w:rsid w:val="0020035F"/>
    <w:rsid w:val="00251D1E"/>
    <w:rsid w:val="0025406B"/>
    <w:rsid w:val="002816FA"/>
    <w:rsid w:val="00287EB1"/>
    <w:rsid w:val="0029365F"/>
    <w:rsid w:val="002953CB"/>
    <w:rsid w:val="002A5783"/>
    <w:rsid w:val="002E0DEA"/>
    <w:rsid w:val="002E2BDF"/>
    <w:rsid w:val="003115F9"/>
    <w:rsid w:val="0031518D"/>
    <w:rsid w:val="00345E6B"/>
    <w:rsid w:val="00353041"/>
    <w:rsid w:val="003576DF"/>
    <w:rsid w:val="003602BB"/>
    <w:rsid w:val="0036115F"/>
    <w:rsid w:val="00367C39"/>
    <w:rsid w:val="00373DF7"/>
    <w:rsid w:val="0038254B"/>
    <w:rsid w:val="003C1694"/>
    <w:rsid w:val="003D3B6B"/>
    <w:rsid w:val="003D7EA1"/>
    <w:rsid w:val="003E17D4"/>
    <w:rsid w:val="003E1BBB"/>
    <w:rsid w:val="003E62EF"/>
    <w:rsid w:val="003E6EF5"/>
    <w:rsid w:val="003F1B34"/>
    <w:rsid w:val="003F3DAF"/>
    <w:rsid w:val="00403DD7"/>
    <w:rsid w:val="00410249"/>
    <w:rsid w:val="00445721"/>
    <w:rsid w:val="004654F8"/>
    <w:rsid w:val="00492E24"/>
    <w:rsid w:val="00492E90"/>
    <w:rsid w:val="004B3CE1"/>
    <w:rsid w:val="004C1C42"/>
    <w:rsid w:val="004C2C8E"/>
    <w:rsid w:val="0050515E"/>
    <w:rsid w:val="005073FB"/>
    <w:rsid w:val="00511BF6"/>
    <w:rsid w:val="00513028"/>
    <w:rsid w:val="005266EE"/>
    <w:rsid w:val="0053788D"/>
    <w:rsid w:val="0055681A"/>
    <w:rsid w:val="005770ED"/>
    <w:rsid w:val="005771E9"/>
    <w:rsid w:val="00586908"/>
    <w:rsid w:val="00592824"/>
    <w:rsid w:val="005A1CB3"/>
    <w:rsid w:val="005B725A"/>
    <w:rsid w:val="005C4C29"/>
    <w:rsid w:val="005D24BD"/>
    <w:rsid w:val="005D6D40"/>
    <w:rsid w:val="00602A1E"/>
    <w:rsid w:val="0060480E"/>
    <w:rsid w:val="006065D7"/>
    <w:rsid w:val="0062078F"/>
    <w:rsid w:val="00627C64"/>
    <w:rsid w:val="006415EF"/>
    <w:rsid w:val="00646177"/>
    <w:rsid w:val="0065598C"/>
    <w:rsid w:val="00681329"/>
    <w:rsid w:val="00684BAE"/>
    <w:rsid w:val="00691E05"/>
    <w:rsid w:val="00694ED0"/>
    <w:rsid w:val="00696341"/>
    <w:rsid w:val="00697DCB"/>
    <w:rsid w:val="006A555E"/>
    <w:rsid w:val="006A7606"/>
    <w:rsid w:val="006A76C3"/>
    <w:rsid w:val="006C2F34"/>
    <w:rsid w:val="006C2FAB"/>
    <w:rsid w:val="006C3547"/>
    <w:rsid w:val="006E126D"/>
    <w:rsid w:val="006F3F7E"/>
    <w:rsid w:val="006F5A54"/>
    <w:rsid w:val="00703F79"/>
    <w:rsid w:val="0072200E"/>
    <w:rsid w:val="00740674"/>
    <w:rsid w:val="00743F84"/>
    <w:rsid w:val="00745CF2"/>
    <w:rsid w:val="00764377"/>
    <w:rsid w:val="007927D0"/>
    <w:rsid w:val="007B3180"/>
    <w:rsid w:val="007C5965"/>
    <w:rsid w:val="007D7138"/>
    <w:rsid w:val="007E0EEE"/>
    <w:rsid w:val="00836045"/>
    <w:rsid w:val="008656F4"/>
    <w:rsid w:val="00867955"/>
    <w:rsid w:val="00872485"/>
    <w:rsid w:val="0087367E"/>
    <w:rsid w:val="00876266"/>
    <w:rsid w:val="00877ABC"/>
    <w:rsid w:val="008831B3"/>
    <w:rsid w:val="008A75BE"/>
    <w:rsid w:val="008C3B1B"/>
    <w:rsid w:val="008D72D2"/>
    <w:rsid w:val="008E0E84"/>
    <w:rsid w:val="008E6914"/>
    <w:rsid w:val="008F542F"/>
    <w:rsid w:val="00901817"/>
    <w:rsid w:val="009137AF"/>
    <w:rsid w:val="0092568F"/>
    <w:rsid w:val="00952143"/>
    <w:rsid w:val="009670E2"/>
    <w:rsid w:val="00976971"/>
    <w:rsid w:val="00986BC4"/>
    <w:rsid w:val="00991935"/>
    <w:rsid w:val="00993634"/>
    <w:rsid w:val="009A2976"/>
    <w:rsid w:val="009B0134"/>
    <w:rsid w:val="009B5B6E"/>
    <w:rsid w:val="00A039F8"/>
    <w:rsid w:val="00A06855"/>
    <w:rsid w:val="00A130EE"/>
    <w:rsid w:val="00A2418C"/>
    <w:rsid w:val="00A36D3C"/>
    <w:rsid w:val="00A66E05"/>
    <w:rsid w:val="00A94F18"/>
    <w:rsid w:val="00AA01A4"/>
    <w:rsid w:val="00AE0178"/>
    <w:rsid w:val="00AE716C"/>
    <w:rsid w:val="00B25692"/>
    <w:rsid w:val="00B43D5E"/>
    <w:rsid w:val="00B478AB"/>
    <w:rsid w:val="00B55A51"/>
    <w:rsid w:val="00B5651E"/>
    <w:rsid w:val="00B57B6A"/>
    <w:rsid w:val="00B62715"/>
    <w:rsid w:val="00B637D5"/>
    <w:rsid w:val="00B6528F"/>
    <w:rsid w:val="00B6703A"/>
    <w:rsid w:val="00B87194"/>
    <w:rsid w:val="00B9226B"/>
    <w:rsid w:val="00B933DE"/>
    <w:rsid w:val="00BB7046"/>
    <w:rsid w:val="00BD0294"/>
    <w:rsid w:val="00BD47F5"/>
    <w:rsid w:val="00BF1BED"/>
    <w:rsid w:val="00BF2356"/>
    <w:rsid w:val="00BF7C9F"/>
    <w:rsid w:val="00C000D1"/>
    <w:rsid w:val="00C14E47"/>
    <w:rsid w:val="00C26305"/>
    <w:rsid w:val="00C32623"/>
    <w:rsid w:val="00C56F51"/>
    <w:rsid w:val="00C60AE2"/>
    <w:rsid w:val="00C61400"/>
    <w:rsid w:val="00C646E5"/>
    <w:rsid w:val="00C67C6E"/>
    <w:rsid w:val="00C7646A"/>
    <w:rsid w:val="00C86A4F"/>
    <w:rsid w:val="00C90B93"/>
    <w:rsid w:val="00C9475F"/>
    <w:rsid w:val="00C9605B"/>
    <w:rsid w:val="00CA6BB2"/>
    <w:rsid w:val="00CD1CC2"/>
    <w:rsid w:val="00CD7C62"/>
    <w:rsid w:val="00CE73F8"/>
    <w:rsid w:val="00CF02A7"/>
    <w:rsid w:val="00D05AB4"/>
    <w:rsid w:val="00D12084"/>
    <w:rsid w:val="00D26D1D"/>
    <w:rsid w:val="00D562A0"/>
    <w:rsid w:val="00D56E02"/>
    <w:rsid w:val="00D65516"/>
    <w:rsid w:val="00D81367"/>
    <w:rsid w:val="00D859E1"/>
    <w:rsid w:val="00DA1C3D"/>
    <w:rsid w:val="00DB2EA7"/>
    <w:rsid w:val="00DC4E33"/>
    <w:rsid w:val="00DC7714"/>
    <w:rsid w:val="00DD00C2"/>
    <w:rsid w:val="00DD1E45"/>
    <w:rsid w:val="00DE0E70"/>
    <w:rsid w:val="00DE2D02"/>
    <w:rsid w:val="00DF1E40"/>
    <w:rsid w:val="00E03878"/>
    <w:rsid w:val="00E154DB"/>
    <w:rsid w:val="00E17969"/>
    <w:rsid w:val="00E20DFA"/>
    <w:rsid w:val="00E21110"/>
    <w:rsid w:val="00E249D5"/>
    <w:rsid w:val="00E4199C"/>
    <w:rsid w:val="00E470FC"/>
    <w:rsid w:val="00E50FA8"/>
    <w:rsid w:val="00E52B1A"/>
    <w:rsid w:val="00E57067"/>
    <w:rsid w:val="00E66A5E"/>
    <w:rsid w:val="00E6789C"/>
    <w:rsid w:val="00E8131B"/>
    <w:rsid w:val="00EA5757"/>
    <w:rsid w:val="00EB232B"/>
    <w:rsid w:val="00EC2438"/>
    <w:rsid w:val="00F17791"/>
    <w:rsid w:val="00F24341"/>
    <w:rsid w:val="00F272A0"/>
    <w:rsid w:val="00F276E5"/>
    <w:rsid w:val="00F55A94"/>
    <w:rsid w:val="00F664BF"/>
    <w:rsid w:val="00FD4D8B"/>
    <w:rsid w:val="00FE754C"/>
    <w:rsid w:val="00FF33AF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367"/>
  </w:style>
  <w:style w:type="paragraph" w:styleId="Ttulo1">
    <w:name w:val="heading 1"/>
    <w:basedOn w:val="Normal"/>
    <w:next w:val="Normal"/>
    <w:qFormat/>
    <w:rsid w:val="00D81367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D81367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D81367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813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8136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81367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D81367"/>
    <w:pPr>
      <w:ind w:left="4536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link w:val="Recuodecorpodetexto"/>
    <w:rsid w:val="0055681A"/>
    <w:rPr>
      <w:rFonts w:ascii="Courier New" w:hAnsi="Courier New"/>
      <w:sz w:val="24"/>
    </w:rPr>
  </w:style>
  <w:style w:type="character" w:styleId="Hyperlink">
    <w:name w:val="Hyperlink"/>
    <w:rsid w:val="00B25692"/>
    <w:rPr>
      <w:color w:val="0000FF"/>
      <w:u w:val="single"/>
    </w:rPr>
  </w:style>
  <w:style w:type="table" w:styleId="Tabelacomgrade2">
    <w:name w:val="Table Grid 2"/>
    <w:basedOn w:val="Tabelanormal"/>
    <w:rsid w:val="00A66E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9018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01817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17791"/>
    <w:rPr>
      <w:rFonts w:ascii="Courier New" w:hAnsi="Courier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3AAE-DF69-4457-9CA1-443C2F8E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3</cp:revision>
  <cp:lastPrinted>2023-03-01T11:21:00Z</cp:lastPrinted>
  <dcterms:created xsi:type="dcterms:W3CDTF">2023-12-19T12:11:00Z</dcterms:created>
  <dcterms:modified xsi:type="dcterms:W3CDTF">2023-12-19T12:18:00Z</dcterms:modified>
</cp:coreProperties>
</file>