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212" w:type="dxa"/>
        <w:tblLayout w:type="fixed"/>
        <w:tblLook w:val="01E0"/>
      </w:tblPr>
      <w:tblGrid>
        <w:gridCol w:w="11212"/>
      </w:tblGrid>
      <w:tr w:rsidR="007D0E80" w:rsidTr="00C665FF">
        <w:trPr>
          <w:trHeight w:val="674"/>
        </w:trPr>
        <w:tc>
          <w:tcPr>
            <w:tcW w:w="11212" w:type="dxa"/>
          </w:tcPr>
          <w:p w:rsidR="007D0E80" w:rsidRDefault="001A54DA" w:rsidP="00303634">
            <w:pPr>
              <w:pStyle w:val="TableParagraph"/>
              <w:spacing w:before="245"/>
              <w:ind w:right="2085"/>
              <w:jc w:val="both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Poder Legislativo </w:t>
            </w:r>
            <w:r w:rsidR="0014201D">
              <w:rPr>
                <w:sz w:val="36"/>
              </w:rPr>
              <w:t>–</w:t>
            </w:r>
            <w:r w:rsidR="0058245C">
              <w:rPr>
                <w:sz w:val="36"/>
              </w:rPr>
              <w:t xml:space="preserve">  </w:t>
            </w:r>
            <w:r w:rsidR="003C5B62">
              <w:rPr>
                <w:sz w:val="36"/>
              </w:rPr>
              <w:t>Conceição</w:t>
            </w:r>
            <w:r w:rsidR="0058245C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58245C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>-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58245C" w:rsidP="00303634">
            <w:pPr>
              <w:pStyle w:val="TableParagraph"/>
              <w:spacing w:before="245"/>
              <w:ind w:right="2085"/>
              <w:jc w:val="both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DC0301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303634">
            <w:pPr>
              <w:pStyle w:val="TableParagraph"/>
              <w:spacing w:before="245"/>
              <w:ind w:left="2121" w:right="2085"/>
              <w:jc w:val="both"/>
              <w:rPr>
                <w:sz w:val="36"/>
              </w:rPr>
            </w:pPr>
          </w:p>
        </w:tc>
      </w:tr>
      <w:tr w:rsidR="007D0E80" w:rsidTr="00C665FF">
        <w:trPr>
          <w:trHeight w:val="789"/>
        </w:trPr>
        <w:tc>
          <w:tcPr>
            <w:tcW w:w="11212" w:type="dxa"/>
            <w:shd w:val="clear" w:color="auto" w:fill="C2D59A"/>
          </w:tcPr>
          <w:p w:rsidR="007D0E80" w:rsidRDefault="00162FE8" w:rsidP="00162FE8">
            <w:pPr>
              <w:pStyle w:val="TableParagraph"/>
              <w:ind w:right="2085"/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</w:t>
            </w:r>
            <w:r w:rsidR="00290588">
              <w:rPr>
                <w:b/>
                <w:sz w:val="40"/>
              </w:rPr>
              <w:t xml:space="preserve">Projeto de </w:t>
            </w:r>
            <w:r w:rsidR="00AA682A">
              <w:rPr>
                <w:b/>
                <w:sz w:val="40"/>
              </w:rPr>
              <w:t>Decreto Legislativo</w:t>
            </w:r>
            <w:r w:rsidR="00270E3F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</w:t>
            </w:r>
            <w:r>
              <w:rPr>
                <w:b/>
                <w:sz w:val="40"/>
              </w:rPr>
              <w:t xml:space="preserve"> 09/</w:t>
            </w:r>
            <w:r w:rsidR="00E37F91">
              <w:rPr>
                <w:b/>
                <w:sz w:val="40"/>
              </w:rPr>
              <w:t>202</w:t>
            </w:r>
            <w:r w:rsidR="00290588">
              <w:rPr>
                <w:b/>
                <w:sz w:val="40"/>
              </w:rPr>
              <w:t>3</w:t>
            </w:r>
          </w:p>
        </w:tc>
      </w:tr>
      <w:tr w:rsidR="007D0E80" w:rsidRPr="00DC0301" w:rsidTr="00C665FF">
        <w:trPr>
          <w:trHeight w:val="1361"/>
        </w:trPr>
        <w:tc>
          <w:tcPr>
            <w:tcW w:w="11212" w:type="dxa"/>
          </w:tcPr>
          <w:p w:rsidR="00DF06F2" w:rsidRPr="00DC0301" w:rsidRDefault="00DF06F2" w:rsidP="00303634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C4" w:rsidRPr="00DC0301" w:rsidRDefault="008C0064" w:rsidP="001B6E99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01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I</w:t>
            </w:r>
            <w:r w:rsidR="00C96704" w:rsidRPr="00DC0301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nstitui </w:t>
            </w:r>
            <w:r w:rsidR="00BD15E3" w:rsidRPr="00DC0301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a</w:t>
            </w:r>
            <w:r w:rsidR="00675B27" w:rsidRPr="00DC0301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 Honraria</w:t>
            </w:r>
            <w:r w:rsidR="003A67D6" w:rsidRPr="00DC0301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D15E3" w:rsidRPr="00DC0301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A67D6" w:rsidRPr="00DC0301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Obrigado Servidor</w:t>
            </w:r>
            <w:r w:rsidR="00BD15E3" w:rsidRPr="00DC0301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.</w:t>
            </w:r>
          </w:p>
          <w:p w:rsidR="009C4C3C" w:rsidRPr="00DC0301" w:rsidRDefault="009C4C3C" w:rsidP="00303634">
            <w:pPr>
              <w:pStyle w:val="Recuodecorpodetexto"/>
              <w:tabs>
                <w:tab w:val="left" w:pos="10391"/>
              </w:tabs>
              <w:ind w:left="5113" w:right="567"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028" w:rsidRPr="00DC0301" w:rsidRDefault="00A55028" w:rsidP="00DC0301">
            <w:pPr>
              <w:tabs>
                <w:tab w:val="left" w:pos="6493"/>
                <w:tab w:val="left" w:pos="7201"/>
              </w:tabs>
              <w:spacing w:before="184" w:line="252" w:lineRule="auto"/>
              <w:ind w:left="284" w:right="439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b/>
                <w:sz w:val="24"/>
                <w:szCs w:val="24"/>
              </w:rPr>
              <w:t>A CÂMARA MUNICIPAL DE CONCEIÇÃO DO COITÉ ESTADO DA BAHIA.</w:t>
            </w:r>
          </w:p>
          <w:p w:rsidR="00A55028" w:rsidRPr="00DC0301" w:rsidRDefault="00A55028" w:rsidP="00DC0301">
            <w:pPr>
              <w:tabs>
                <w:tab w:val="left" w:pos="6493"/>
                <w:tab w:val="left" w:pos="7201"/>
              </w:tabs>
              <w:spacing w:before="184" w:line="252" w:lineRule="auto"/>
              <w:ind w:left="284" w:right="439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3314E" w:rsidRPr="00DC0301">
              <w:rPr>
                <w:rFonts w:ascii="Times New Roman" w:hAnsi="Times New Roman" w:cs="Times New Roman"/>
                <w:b/>
                <w:sz w:val="24"/>
                <w:szCs w:val="24"/>
              </w:rPr>
              <w:t>RESOLVE</w:t>
            </w:r>
            <w:r w:rsidRPr="00DC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55028" w:rsidRPr="00DC0301" w:rsidRDefault="00A55028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704" w:rsidRPr="00DC0301" w:rsidRDefault="00C96704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Style w:val="Fontepargpadro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Art. 1º </w:t>
            </w: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Fica instituído </w:t>
            </w:r>
            <w:r w:rsidR="003A67D6" w:rsidRPr="00DC0301">
              <w:rPr>
                <w:rFonts w:ascii="Times New Roman" w:hAnsi="Times New Roman" w:cs="Times New Roman"/>
                <w:sz w:val="24"/>
                <w:szCs w:val="24"/>
              </w:rPr>
              <w:t>na Câmara  Municip</w:t>
            </w:r>
            <w:r w:rsidR="000649EE" w:rsidRPr="00DC03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A67D6" w:rsidRPr="00DC030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9676D"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de Conceição do Coite </w:t>
            </w:r>
            <w:r w:rsidR="00DA1BE7" w:rsidRPr="00DC0301">
              <w:rPr>
                <w:rFonts w:ascii="Times New Roman" w:hAnsi="Times New Roman" w:cs="Times New Roman"/>
                <w:sz w:val="24"/>
                <w:szCs w:val="24"/>
              </w:rPr>
              <w:t>a Honraria</w:t>
            </w:r>
            <w:r w:rsidR="003A67D6"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“Obrigado Servidor, que tem como objetivo homenagear servidores públicos municipais de Conceiçã</w:t>
            </w:r>
            <w:r w:rsidR="00DA1BE7" w:rsidRPr="00DC0301">
              <w:rPr>
                <w:rFonts w:ascii="Times New Roman" w:hAnsi="Times New Roman" w:cs="Times New Roman"/>
                <w:sz w:val="24"/>
                <w:szCs w:val="24"/>
              </w:rPr>
              <w:t>o do Coité-Ba que se aposentarem</w:t>
            </w: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6704" w:rsidRPr="00DC0301" w:rsidRDefault="00C96704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6704" w:rsidRPr="00DC0301" w:rsidRDefault="00C96704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Art. 2º</w:t>
            </w:r>
            <w:r w:rsidR="0025416F" w:rsidRPr="00DC0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416F" w:rsidRPr="00DC0301">
              <w:rPr>
                <w:rFonts w:ascii="Times New Roman" w:hAnsi="Times New Roman" w:cs="Times New Roman"/>
                <w:sz w:val="24"/>
                <w:szCs w:val="24"/>
              </w:rPr>
              <w:t>A Câmara Municipal de Conceição do Coité-Ba realizara sessão solene no mês de outubro de cada ano. Alusivo ao dia 28 de outubro, Dia do Servidor, em homenagem aos servidores, com entrega de um placa/diploma em reconhecimento á sua contribuição para o serviço publico municipal.</w:t>
            </w:r>
          </w:p>
          <w:p w:rsidR="00426E53" w:rsidRPr="00DC0301" w:rsidRDefault="00426E53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682A" w:rsidRPr="00DC0301" w:rsidRDefault="00426E53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Art. 3º </w:t>
            </w:r>
            <w:r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>Serão reconhecido servidores que já se aposentaram</w:t>
            </w:r>
            <w:r w:rsidR="00BD15E3"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0682A"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0682A" w:rsidRPr="00DC0301" w:rsidRDefault="0050682A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6704" w:rsidRPr="00DC0301" w:rsidRDefault="00C96704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2A" w:rsidRPr="00DC0301" w:rsidRDefault="0050682A" w:rsidP="00DC0301">
            <w:pPr>
              <w:ind w:left="284" w:right="439"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DC0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Art. 4º </w:t>
            </w:r>
            <w:r w:rsidR="00F85CC1"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>Cada vereador</w:t>
            </w:r>
            <w:r w:rsidR="00BD15E3"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o Poder Executivo </w:t>
            </w:r>
            <w:r w:rsidR="00F85CC1"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>poderá indicar 1 servidor publico</w:t>
            </w:r>
            <w:r w:rsidR="00BD15E3"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CC1"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>para receber a honraria</w:t>
            </w:r>
            <w:r w:rsidR="001657E3" w:rsidRPr="00DC03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0682A" w:rsidRPr="00DC0301" w:rsidRDefault="0050682A" w:rsidP="00DC0301">
            <w:pPr>
              <w:ind w:left="284" w:right="439"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1657E3" w:rsidRPr="00DC0301" w:rsidRDefault="001657E3" w:rsidP="00DC0301">
            <w:pPr>
              <w:ind w:left="284" w:right="439"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Parágrafo único: Em caso do servidor(ra) já for falecido(a) um familiar poderá receber a honraria, na indicação deverá ter nome sobrenome, ano que começou seu trabalho, e ano da sua aposentadoria.</w:t>
            </w:r>
          </w:p>
          <w:p w:rsidR="001657E3" w:rsidRPr="00DC0301" w:rsidRDefault="001657E3" w:rsidP="00DC0301">
            <w:pPr>
              <w:ind w:left="284" w:right="439" w:firstLine="85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303634" w:rsidRPr="00DC0301" w:rsidRDefault="001255F2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Art. 5</w:t>
            </w:r>
            <w:r w:rsidR="001B4F6C" w:rsidRPr="00DC0301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ª </w:t>
            </w:r>
            <w:r w:rsidR="00AA682A" w:rsidRPr="00DC030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Este Decreto Legislativo</w:t>
            </w:r>
            <w:r w:rsidR="003D1521" w:rsidRPr="00DC030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entra em vigor na data de sua públicação</w:t>
            </w:r>
            <w:r w:rsidR="001B4F6C" w:rsidRPr="00DC030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.</w:t>
            </w:r>
          </w:p>
          <w:p w:rsidR="00303634" w:rsidRPr="00DC0301" w:rsidRDefault="00303634" w:rsidP="00DC0301">
            <w:pPr>
              <w:ind w:left="284" w:right="439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80" w:rsidRPr="00DC0301" w:rsidRDefault="00607A80" w:rsidP="00303634">
            <w:pPr>
              <w:jc w:val="both"/>
              <w:rPr>
                <w:sz w:val="24"/>
                <w:szCs w:val="24"/>
              </w:rPr>
            </w:pPr>
          </w:p>
          <w:p w:rsidR="00DC0301" w:rsidRPr="00DC0301" w:rsidRDefault="00DC0301" w:rsidP="00DC03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Sala da Sessão, Conceição do Coité, 08 de novembro de  2023</w:t>
            </w:r>
          </w:p>
          <w:p w:rsidR="00DC0301" w:rsidRPr="00DC0301" w:rsidRDefault="00DC0301" w:rsidP="00DC03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1" w:rsidRPr="00DC0301" w:rsidRDefault="00DC0301" w:rsidP="00DC0301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Beto da Pinda</w:t>
            </w:r>
          </w:p>
          <w:p w:rsidR="00DC0301" w:rsidRPr="00DC0301" w:rsidRDefault="00DC0301" w:rsidP="00DC0301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:rsidR="00DC0301" w:rsidRPr="00DC0301" w:rsidRDefault="00DC0301" w:rsidP="00DC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1" w:rsidRPr="00DC0301" w:rsidRDefault="00DC0301" w:rsidP="0030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1" w:rsidRPr="00DC0301" w:rsidRDefault="00DC0301" w:rsidP="0030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11" w:rsidRPr="00DC0301" w:rsidRDefault="00F55B11" w:rsidP="0030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11" w:rsidRPr="00DC0301" w:rsidRDefault="00F55B11" w:rsidP="0030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11" w:rsidRPr="00DC0301" w:rsidRDefault="00F55B11" w:rsidP="0030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11" w:rsidRPr="00DC0301" w:rsidRDefault="00F55B11" w:rsidP="0030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11" w:rsidRPr="00DC0301" w:rsidRDefault="00F55B11" w:rsidP="0030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80" w:rsidRPr="00DC0301" w:rsidRDefault="0090493C" w:rsidP="0030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607A80" w:rsidRPr="00DC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 </w:t>
            </w:r>
          </w:p>
          <w:p w:rsidR="00391C4B" w:rsidRPr="00DC0301" w:rsidRDefault="00391C4B" w:rsidP="0030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C3C" w:rsidRPr="00DC0301" w:rsidRDefault="00DB7771" w:rsidP="00DC0301">
            <w:pPr>
              <w:widowControl/>
              <w:autoSpaceDE/>
              <w:autoSpaceDN/>
              <w:spacing w:before="100" w:beforeAutospacing="1" w:after="100" w:afterAutospacing="1"/>
              <w:ind w:left="567" w:right="43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Os servidores públicos municipais dedicam vários anos de suas vidas ao serviço público, têm o trabalho desempenhado du</w:t>
            </w:r>
            <w:r w:rsidR="004C7A49" w:rsidRPr="00DC0301">
              <w:rPr>
                <w:rFonts w:ascii="Times New Roman" w:hAnsi="Times New Roman" w:cs="Times New Roman"/>
                <w:sz w:val="24"/>
                <w:szCs w:val="24"/>
              </w:rPr>
              <w:t>rante toda a sua carreira profis</w:t>
            </w: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ional, atendendo o municipio e a população.</w:t>
            </w:r>
          </w:p>
          <w:p w:rsidR="00DB7771" w:rsidRPr="00DC0301" w:rsidRDefault="00DB7771" w:rsidP="00DC0301">
            <w:pPr>
              <w:widowControl/>
              <w:autoSpaceDE/>
              <w:autoSpaceDN/>
              <w:spacing w:before="100" w:beforeAutospacing="1" w:after="100" w:afterAutospacing="1"/>
              <w:ind w:left="567" w:right="43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Quando chega o momento da aposentadoria, após toda essa vida dedicada ao trabalho, simplesmente “saem de cena e ficam esquecidos”, e como não estão habilitados a “parar”, alguns enfretam problemas psicológicos como a depressão, a ansiedade, entre outras doenças psico</w:t>
            </w:r>
            <w:r w:rsidR="00C34B64" w:rsidRPr="00DC0301">
              <w:rPr>
                <w:rFonts w:ascii="Times New Roman" w:hAnsi="Times New Roman" w:cs="Times New Roman"/>
                <w:sz w:val="24"/>
                <w:szCs w:val="24"/>
              </w:rPr>
              <w:t>ssomáticas adquiridas durante este periodo da vida.</w:t>
            </w:r>
          </w:p>
          <w:p w:rsidR="00723E8B" w:rsidRPr="00DC0301" w:rsidRDefault="00723E8B" w:rsidP="00DC0301">
            <w:pPr>
              <w:widowControl/>
              <w:autoSpaceDE/>
              <w:autoSpaceDN/>
              <w:spacing w:before="100" w:beforeAutospacing="1" w:after="100" w:afterAutospacing="1"/>
              <w:ind w:left="567" w:right="43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Pensando no bem-estar de pessoas que tanto se dedicaram e trabalharam em pro do bom andamento do municipio, nós pensamos em uma data fixa no calendário municipal para a premiação dos aposentados naquele ano ou anos anteriores, poderia de alguma forma homenagear o servidor e reconhecer de forma honrosa seu trabalho prestado a cidade.</w:t>
            </w:r>
          </w:p>
          <w:p w:rsidR="006809EE" w:rsidRPr="00DC0301" w:rsidRDefault="006809EE" w:rsidP="00DC0301">
            <w:pPr>
              <w:widowControl/>
              <w:autoSpaceDE/>
              <w:autoSpaceDN/>
              <w:spacing w:before="100" w:beforeAutospacing="1" w:after="100" w:afterAutospacing="1"/>
              <w:ind w:left="567" w:right="43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A homenagem pode se realizar em uma sessão solene agupando a todos que se aposentaram nos anos anter</w:t>
            </w:r>
            <w:r w:rsidR="006F56B2" w:rsidRPr="00DC0301">
              <w:rPr>
                <w:rFonts w:ascii="Times New Roman" w:hAnsi="Times New Roman" w:cs="Times New Roman"/>
                <w:sz w:val="24"/>
                <w:szCs w:val="24"/>
              </w:rPr>
              <w:t>iores ou no ano onde ocorreria a entrega da honra aos</w:t>
            </w: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mérito</w:t>
            </w:r>
            <w:r w:rsidR="006F56B2" w:rsidRPr="00DC030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pelos bons serviços prestados, vindas das mãos do Prefeito Municipal e Vereadores. Essa  cerimonia seria composta por representantes do setor onde essa pessoa passou a maior parte de sua vida e alguns familiares dos homenageados. Assim, a pessoa seria marcada de certa forma com esse reconhecimento por essa fase se encerra ou</w:t>
            </w:r>
            <w:r w:rsidR="009024E1"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encerrou.</w:t>
            </w:r>
          </w:p>
          <w:p w:rsidR="00F977CA" w:rsidRPr="00DC0301" w:rsidRDefault="006809EE" w:rsidP="00DC0301">
            <w:pPr>
              <w:widowControl/>
              <w:autoSpaceDE/>
              <w:autoSpaceDN/>
              <w:spacing w:before="100" w:beforeAutospacing="1" w:after="100" w:afterAutospacing="1"/>
              <w:ind w:left="567" w:right="43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01">
              <w:rPr>
                <w:rFonts w:ascii="Times New Roman" w:hAnsi="Times New Roman" w:cs="Times New Roman"/>
                <w:sz w:val="24"/>
                <w:szCs w:val="24"/>
              </w:rPr>
              <w:t>Rogo aos senho</w:t>
            </w:r>
            <w:r w:rsidR="00A8688B"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res, pela aprovação </w:t>
            </w:r>
            <w:r w:rsidR="00B30784" w:rsidRPr="00DC0301">
              <w:rPr>
                <w:rFonts w:ascii="Times New Roman" w:hAnsi="Times New Roman" w:cs="Times New Roman"/>
                <w:sz w:val="24"/>
                <w:szCs w:val="24"/>
              </w:rPr>
              <w:t>dess</w:t>
            </w:r>
            <w:r w:rsidR="00E433CD" w:rsidRPr="00DC0301">
              <w:rPr>
                <w:rFonts w:ascii="Times New Roman" w:hAnsi="Times New Roman" w:cs="Times New Roman"/>
                <w:sz w:val="24"/>
                <w:szCs w:val="24"/>
              </w:rPr>
              <w:t>e Projeto</w:t>
            </w:r>
            <w:r w:rsidR="00927B0E"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B30784"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5E3" w:rsidRPr="00DC0301">
              <w:rPr>
                <w:rFonts w:ascii="Times New Roman" w:hAnsi="Times New Roman" w:cs="Times New Roman"/>
                <w:sz w:val="24"/>
                <w:szCs w:val="24"/>
              </w:rPr>
              <w:t>Decreto Legislativo</w:t>
            </w:r>
            <w:r w:rsidR="00A8688B" w:rsidRPr="00DC0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3E8B" w:rsidRPr="00DC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E8B" w:rsidRPr="00DC0301" w:rsidRDefault="00723E8B" w:rsidP="00723E8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CDC" w:rsidRPr="00DC0301" w:rsidRDefault="00245CDC" w:rsidP="003036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01">
        <w:rPr>
          <w:rFonts w:ascii="Times New Roman" w:hAnsi="Times New Roman" w:cs="Times New Roman"/>
          <w:sz w:val="24"/>
          <w:szCs w:val="24"/>
        </w:rPr>
        <w:lastRenderedPageBreak/>
        <w:t>Sala da Sessão, Conceição do Coité,</w:t>
      </w:r>
      <w:r w:rsidR="00270E3F" w:rsidRPr="00DC0301">
        <w:rPr>
          <w:rFonts w:ascii="Times New Roman" w:hAnsi="Times New Roman" w:cs="Times New Roman"/>
          <w:sz w:val="24"/>
          <w:szCs w:val="24"/>
        </w:rPr>
        <w:t xml:space="preserve"> </w:t>
      </w:r>
      <w:r w:rsidR="00A8688B" w:rsidRPr="00DC0301">
        <w:rPr>
          <w:rFonts w:ascii="Times New Roman" w:hAnsi="Times New Roman" w:cs="Times New Roman"/>
          <w:sz w:val="24"/>
          <w:szCs w:val="24"/>
        </w:rPr>
        <w:t>08</w:t>
      </w:r>
      <w:r w:rsidRPr="00DC0301">
        <w:rPr>
          <w:rFonts w:ascii="Times New Roman" w:hAnsi="Times New Roman" w:cs="Times New Roman"/>
          <w:sz w:val="24"/>
          <w:szCs w:val="24"/>
        </w:rPr>
        <w:t xml:space="preserve"> de </w:t>
      </w:r>
      <w:r w:rsidR="00A8688B" w:rsidRPr="00DC0301">
        <w:rPr>
          <w:rFonts w:ascii="Times New Roman" w:hAnsi="Times New Roman" w:cs="Times New Roman"/>
          <w:sz w:val="24"/>
          <w:szCs w:val="24"/>
        </w:rPr>
        <w:t>novembro</w:t>
      </w:r>
      <w:r w:rsidR="00C04407" w:rsidRPr="00DC0301">
        <w:rPr>
          <w:rFonts w:ascii="Times New Roman" w:hAnsi="Times New Roman" w:cs="Times New Roman"/>
          <w:sz w:val="24"/>
          <w:szCs w:val="24"/>
        </w:rPr>
        <w:t xml:space="preserve"> de </w:t>
      </w:r>
      <w:r w:rsidRPr="00DC0301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245CDC" w:rsidRPr="00DC0301" w:rsidRDefault="00245CDC" w:rsidP="0030363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030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70E3F" w:rsidRPr="00DC030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C0301">
        <w:rPr>
          <w:rFonts w:ascii="Times New Roman" w:hAnsi="Times New Roman" w:cs="Times New Roman"/>
          <w:sz w:val="24"/>
          <w:szCs w:val="24"/>
        </w:rPr>
        <w:t xml:space="preserve"> Beto da Pinda</w:t>
      </w:r>
    </w:p>
    <w:p w:rsidR="00245CDC" w:rsidRPr="00DC0301" w:rsidRDefault="00245CDC" w:rsidP="0030363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0301">
        <w:rPr>
          <w:rFonts w:ascii="Times New Roman" w:hAnsi="Times New Roman" w:cs="Times New Roman"/>
          <w:sz w:val="24"/>
          <w:szCs w:val="24"/>
        </w:rPr>
        <w:t xml:space="preserve">       </w:t>
      </w:r>
      <w:r w:rsidR="00270E3F" w:rsidRPr="00DC03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DC0301">
        <w:rPr>
          <w:rFonts w:ascii="Times New Roman" w:hAnsi="Times New Roman" w:cs="Times New Roman"/>
          <w:sz w:val="24"/>
          <w:szCs w:val="24"/>
        </w:rPr>
        <w:t>Vereador</w:t>
      </w:r>
    </w:p>
    <w:p w:rsidR="003C5B62" w:rsidRDefault="003C5B62" w:rsidP="00303634">
      <w:pPr>
        <w:jc w:val="both"/>
        <w:rPr>
          <w:rFonts w:ascii="Times New Roman" w:hAnsi="Times New Roman" w:cs="Times New Roman"/>
        </w:rPr>
      </w:pPr>
    </w:p>
    <w:p w:rsidR="00E05B24" w:rsidRDefault="00E05B24" w:rsidP="00303634">
      <w:pPr>
        <w:jc w:val="both"/>
        <w:rPr>
          <w:rFonts w:ascii="Times New Roman" w:hAnsi="Times New Roman" w:cs="Times New Roman"/>
        </w:rPr>
      </w:pPr>
    </w:p>
    <w:p w:rsidR="00DC0301" w:rsidRDefault="00DC0301" w:rsidP="00303634">
      <w:pPr>
        <w:jc w:val="both"/>
        <w:rPr>
          <w:rFonts w:ascii="Times New Roman" w:hAnsi="Times New Roman" w:cs="Times New Roman"/>
        </w:rPr>
      </w:pPr>
    </w:p>
    <w:p w:rsidR="00DC0301" w:rsidRDefault="00DC0301" w:rsidP="00303634">
      <w:pPr>
        <w:jc w:val="both"/>
        <w:rPr>
          <w:rFonts w:ascii="Times New Roman" w:hAnsi="Times New Roman" w:cs="Times New Roman"/>
        </w:rPr>
      </w:pPr>
    </w:p>
    <w:p w:rsidR="00DC0301" w:rsidRDefault="00DC0301" w:rsidP="00303634">
      <w:pPr>
        <w:jc w:val="both"/>
        <w:rPr>
          <w:rFonts w:ascii="Times New Roman" w:hAnsi="Times New Roman" w:cs="Times New Roman"/>
        </w:rPr>
      </w:pPr>
    </w:p>
    <w:p w:rsidR="00DC0301" w:rsidRDefault="00DC0301" w:rsidP="00303634">
      <w:pPr>
        <w:jc w:val="both"/>
        <w:rPr>
          <w:rFonts w:ascii="Times New Roman" w:hAnsi="Times New Roman" w:cs="Times New Roman"/>
        </w:rPr>
      </w:pPr>
    </w:p>
    <w:p w:rsidR="00DC0301" w:rsidRDefault="00DC0301" w:rsidP="00303634">
      <w:pPr>
        <w:jc w:val="both"/>
        <w:rPr>
          <w:rFonts w:ascii="Times New Roman" w:hAnsi="Times New Roman" w:cs="Times New Roman"/>
        </w:rPr>
      </w:pPr>
    </w:p>
    <w:p w:rsidR="00DC0301" w:rsidRDefault="00DC0301" w:rsidP="00303634">
      <w:pPr>
        <w:jc w:val="both"/>
        <w:rPr>
          <w:rFonts w:ascii="Times New Roman" w:hAnsi="Times New Roman" w:cs="Times New Roman"/>
        </w:rPr>
      </w:pPr>
    </w:p>
    <w:p w:rsidR="00E05B24" w:rsidRDefault="00E05B24" w:rsidP="00303634">
      <w:pPr>
        <w:jc w:val="both"/>
        <w:rPr>
          <w:rFonts w:ascii="Times New Roman" w:hAnsi="Times New Roman" w:cs="Times New Roman"/>
        </w:rPr>
      </w:pPr>
    </w:p>
    <w:p w:rsidR="00E05B24" w:rsidRDefault="00E05B24" w:rsidP="003036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Vereador Beto da Pinda - Câmara Municipal de Conceição do Coité – BA</w:t>
      </w:r>
    </w:p>
    <w:p w:rsidR="00E05B24" w:rsidRDefault="00270E3F" w:rsidP="003036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E05B24">
        <w:rPr>
          <w:rFonts w:ascii="Arial" w:hAnsi="Arial" w:cs="Arial"/>
          <w:sz w:val="20"/>
          <w:szCs w:val="20"/>
        </w:rPr>
        <w:t>Sala 01, térreo – Fone 75-9.9202--2863</w:t>
      </w:r>
    </w:p>
    <w:p w:rsidR="00E05B24" w:rsidRDefault="00270E3F" w:rsidP="00303634">
      <w:pPr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E05B24">
        <w:rPr>
          <w:rFonts w:ascii="Arial" w:hAnsi="Arial" w:cs="Arial"/>
          <w:sz w:val="20"/>
          <w:szCs w:val="20"/>
        </w:rPr>
        <w:t xml:space="preserve">betodapinda@conceicaodocoite.ba.leg.br </w:t>
      </w:r>
    </w:p>
    <w:p w:rsidR="00E05B24" w:rsidRPr="00FD16B3" w:rsidRDefault="00E05B24" w:rsidP="00303634">
      <w:pPr>
        <w:jc w:val="both"/>
        <w:rPr>
          <w:rFonts w:ascii="Times New Roman" w:hAnsi="Times New Roman" w:cs="Times New Roman"/>
        </w:rPr>
      </w:pPr>
    </w:p>
    <w:sectPr w:rsidR="00E05B24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C32" w:rsidRDefault="007F0C32" w:rsidP="00E05B24">
      <w:r>
        <w:separator/>
      </w:r>
    </w:p>
  </w:endnote>
  <w:endnote w:type="continuationSeparator" w:id="1">
    <w:p w:rsidR="007F0C32" w:rsidRDefault="007F0C32" w:rsidP="00E0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C32" w:rsidRDefault="007F0C32" w:rsidP="00E05B24">
      <w:r>
        <w:separator/>
      </w:r>
    </w:p>
  </w:footnote>
  <w:footnote w:type="continuationSeparator" w:id="1">
    <w:p w:rsidR="007F0C32" w:rsidRDefault="007F0C32" w:rsidP="00E05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D0E80"/>
    <w:rsid w:val="00012509"/>
    <w:rsid w:val="0001729A"/>
    <w:rsid w:val="00024FA6"/>
    <w:rsid w:val="0002510F"/>
    <w:rsid w:val="00041C4F"/>
    <w:rsid w:val="00044945"/>
    <w:rsid w:val="000649EE"/>
    <w:rsid w:val="000674D7"/>
    <w:rsid w:val="0009329D"/>
    <w:rsid w:val="000C1968"/>
    <w:rsid w:val="000C1A26"/>
    <w:rsid w:val="000C4A79"/>
    <w:rsid w:val="000F1E60"/>
    <w:rsid w:val="000F3057"/>
    <w:rsid w:val="000F63FC"/>
    <w:rsid w:val="001255F2"/>
    <w:rsid w:val="0014201D"/>
    <w:rsid w:val="0014567C"/>
    <w:rsid w:val="00162FE8"/>
    <w:rsid w:val="001657E3"/>
    <w:rsid w:val="001670BE"/>
    <w:rsid w:val="001755BD"/>
    <w:rsid w:val="0018520C"/>
    <w:rsid w:val="00191BBA"/>
    <w:rsid w:val="001A3152"/>
    <w:rsid w:val="001A54DA"/>
    <w:rsid w:val="001B4F6C"/>
    <w:rsid w:val="001B6718"/>
    <w:rsid w:val="001B6E99"/>
    <w:rsid w:val="001E3D0A"/>
    <w:rsid w:val="001F7C3E"/>
    <w:rsid w:val="002171DF"/>
    <w:rsid w:val="002407ED"/>
    <w:rsid w:val="00245CDC"/>
    <w:rsid w:val="00253342"/>
    <w:rsid w:val="0025416F"/>
    <w:rsid w:val="00267AF3"/>
    <w:rsid w:val="00270E3F"/>
    <w:rsid w:val="00290588"/>
    <w:rsid w:val="00297B2A"/>
    <w:rsid w:val="002A7885"/>
    <w:rsid w:val="002A7B23"/>
    <w:rsid w:val="002B0765"/>
    <w:rsid w:val="002B3CAB"/>
    <w:rsid w:val="002B6AE3"/>
    <w:rsid w:val="002D6B09"/>
    <w:rsid w:val="002F22CB"/>
    <w:rsid w:val="002F4F4F"/>
    <w:rsid w:val="00300274"/>
    <w:rsid w:val="00303634"/>
    <w:rsid w:val="0032772A"/>
    <w:rsid w:val="003429FC"/>
    <w:rsid w:val="00352D96"/>
    <w:rsid w:val="0037580A"/>
    <w:rsid w:val="0039056F"/>
    <w:rsid w:val="00391C4B"/>
    <w:rsid w:val="003978DF"/>
    <w:rsid w:val="003A67D6"/>
    <w:rsid w:val="003A75A0"/>
    <w:rsid w:val="003C5B62"/>
    <w:rsid w:val="003D1521"/>
    <w:rsid w:val="003D40F2"/>
    <w:rsid w:val="003E160D"/>
    <w:rsid w:val="003F1281"/>
    <w:rsid w:val="003F5361"/>
    <w:rsid w:val="00415AA4"/>
    <w:rsid w:val="00426E53"/>
    <w:rsid w:val="004315CE"/>
    <w:rsid w:val="004316E2"/>
    <w:rsid w:val="00431C04"/>
    <w:rsid w:val="004467DD"/>
    <w:rsid w:val="00450DBF"/>
    <w:rsid w:val="00451FDC"/>
    <w:rsid w:val="00477965"/>
    <w:rsid w:val="00486DCC"/>
    <w:rsid w:val="00494E36"/>
    <w:rsid w:val="004A0A96"/>
    <w:rsid w:val="004B1E35"/>
    <w:rsid w:val="004B42FB"/>
    <w:rsid w:val="004C0A13"/>
    <w:rsid w:val="004C5613"/>
    <w:rsid w:val="004C7A49"/>
    <w:rsid w:val="004E3772"/>
    <w:rsid w:val="004F2942"/>
    <w:rsid w:val="0050682A"/>
    <w:rsid w:val="005106AD"/>
    <w:rsid w:val="00515848"/>
    <w:rsid w:val="00544EA8"/>
    <w:rsid w:val="00575A5C"/>
    <w:rsid w:val="0058245C"/>
    <w:rsid w:val="005902D8"/>
    <w:rsid w:val="00596202"/>
    <w:rsid w:val="005A4CCA"/>
    <w:rsid w:val="00607A80"/>
    <w:rsid w:val="00612769"/>
    <w:rsid w:val="006130BA"/>
    <w:rsid w:val="006248D9"/>
    <w:rsid w:val="00646FFD"/>
    <w:rsid w:val="00666B3F"/>
    <w:rsid w:val="00675B27"/>
    <w:rsid w:val="006809EE"/>
    <w:rsid w:val="0068286A"/>
    <w:rsid w:val="00687C8B"/>
    <w:rsid w:val="006920C7"/>
    <w:rsid w:val="006C2FF4"/>
    <w:rsid w:val="006C7479"/>
    <w:rsid w:val="006F56B2"/>
    <w:rsid w:val="00704796"/>
    <w:rsid w:val="00712A0D"/>
    <w:rsid w:val="00722103"/>
    <w:rsid w:val="00723E8B"/>
    <w:rsid w:val="00733CEA"/>
    <w:rsid w:val="00736CC1"/>
    <w:rsid w:val="00737DA3"/>
    <w:rsid w:val="00742CAB"/>
    <w:rsid w:val="00746962"/>
    <w:rsid w:val="0076227F"/>
    <w:rsid w:val="00786222"/>
    <w:rsid w:val="007862BB"/>
    <w:rsid w:val="00794EFC"/>
    <w:rsid w:val="007B3093"/>
    <w:rsid w:val="007B5D42"/>
    <w:rsid w:val="007D0E80"/>
    <w:rsid w:val="007D2746"/>
    <w:rsid w:val="007D2939"/>
    <w:rsid w:val="007D744B"/>
    <w:rsid w:val="007E14CB"/>
    <w:rsid w:val="007E2D65"/>
    <w:rsid w:val="007F0C32"/>
    <w:rsid w:val="00822125"/>
    <w:rsid w:val="00827C0A"/>
    <w:rsid w:val="00835F6D"/>
    <w:rsid w:val="008368A1"/>
    <w:rsid w:val="008425C8"/>
    <w:rsid w:val="0087149F"/>
    <w:rsid w:val="008734F9"/>
    <w:rsid w:val="008B6574"/>
    <w:rsid w:val="008B70A7"/>
    <w:rsid w:val="008B794B"/>
    <w:rsid w:val="008C0064"/>
    <w:rsid w:val="008C4380"/>
    <w:rsid w:val="008D6ED6"/>
    <w:rsid w:val="009024E1"/>
    <w:rsid w:val="0090493C"/>
    <w:rsid w:val="00911C2B"/>
    <w:rsid w:val="00927B0E"/>
    <w:rsid w:val="00932A94"/>
    <w:rsid w:val="00952F66"/>
    <w:rsid w:val="009536B7"/>
    <w:rsid w:val="00956A63"/>
    <w:rsid w:val="009639C6"/>
    <w:rsid w:val="009935BF"/>
    <w:rsid w:val="009978E5"/>
    <w:rsid w:val="009A26D6"/>
    <w:rsid w:val="009B47C3"/>
    <w:rsid w:val="009B6BA1"/>
    <w:rsid w:val="009B6C99"/>
    <w:rsid w:val="009C4C3C"/>
    <w:rsid w:val="009E04BE"/>
    <w:rsid w:val="009E09F3"/>
    <w:rsid w:val="00A11096"/>
    <w:rsid w:val="00A22460"/>
    <w:rsid w:val="00A25EB6"/>
    <w:rsid w:val="00A350BD"/>
    <w:rsid w:val="00A36504"/>
    <w:rsid w:val="00A42ACF"/>
    <w:rsid w:val="00A51D59"/>
    <w:rsid w:val="00A55028"/>
    <w:rsid w:val="00A63644"/>
    <w:rsid w:val="00A65CB2"/>
    <w:rsid w:val="00A80551"/>
    <w:rsid w:val="00A8688B"/>
    <w:rsid w:val="00A9676D"/>
    <w:rsid w:val="00AA5A9A"/>
    <w:rsid w:val="00AA682A"/>
    <w:rsid w:val="00AB1F7E"/>
    <w:rsid w:val="00AB2ED5"/>
    <w:rsid w:val="00AD0E79"/>
    <w:rsid w:val="00AE0289"/>
    <w:rsid w:val="00AE75BA"/>
    <w:rsid w:val="00B06B40"/>
    <w:rsid w:val="00B30784"/>
    <w:rsid w:val="00B3595E"/>
    <w:rsid w:val="00B422CE"/>
    <w:rsid w:val="00B559D7"/>
    <w:rsid w:val="00B813FF"/>
    <w:rsid w:val="00B9116B"/>
    <w:rsid w:val="00BD15E3"/>
    <w:rsid w:val="00BD409C"/>
    <w:rsid w:val="00BD66C6"/>
    <w:rsid w:val="00BD7764"/>
    <w:rsid w:val="00BE414A"/>
    <w:rsid w:val="00BE678D"/>
    <w:rsid w:val="00BE6808"/>
    <w:rsid w:val="00BF52BB"/>
    <w:rsid w:val="00C02647"/>
    <w:rsid w:val="00C04407"/>
    <w:rsid w:val="00C10BA6"/>
    <w:rsid w:val="00C27B20"/>
    <w:rsid w:val="00C34B64"/>
    <w:rsid w:val="00C43F96"/>
    <w:rsid w:val="00C4668F"/>
    <w:rsid w:val="00C5272C"/>
    <w:rsid w:val="00C53812"/>
    <w:rsid w:val="00C568CC"/>
    <w:rsid w:val="00C628A8"/>
    <w:rsid w:val="00C6377E"/>
    <w:rsid w:val="00C63C60"/>
    <w:rsid w:val="00C665FF"/>
    <w:rsid w:val="00C74AA6"/>
    <w:rsid w:val="00C96704"/>
    <w:rsid w:val="00CB360A"/>
    <w:rsid w:val="00CD095F"/>
    <w:rsid w:val="00CE55F6"/>
    <w:rsid w:val="00D5424C"/>
    <w:rsid w:val="00D553F1"/>
    <w:rsid w:val="00D65697"/>
    <w:rsid w:val="00D7240F"/>
    <w:rsid w:val="00D974A1"/>
    <w:rsid w:val="00DA1BE7"/>
    <w:rsid w:val="00DB7771"/>
    <w:rsid w:val="00DC0301"/>
    <w:rsid w:val="00DD5F94"/>
    <w:rsid w:val="00DF06F2"/>
    <w:rsid w:val="00DF4301"/>
    <w:rsid w:val="00DF49EF"/>
    <w:rsid w:val="00DF597C"/>
    <w:rsid w:val="00DF6AC4"/>
    <w:rsid w:val="00E02A64"/>
    <w:rsid w:val="00E05B24"/>
    <w:rsid w:val="00E37F91"/>
    <w:rsid w:val="00E433CD"/>
    <w:rsid w:val="00E91D3C"/>
    <w:rsid w:val="00EB2258"/>
    <w:rsid w:val="00EB4E61"/>
    <w:rsid w:val="00EE0B6D"/>
    <w:rsid w:val="00EF677C"/>
    <w:rsid w:val="00EF7E38"/>
    <w:rsid w:val="00F032BF"/>
    <w:rsid w:val="00F0731D"/>
    <w:rsid w:val="00F3314E"/>
    <w:rsid w:val="00F34671"/>
    <w:rsid w:val="00F40170"/>
    <w:rsid w:val="00F47C97"/>
    <w:rsid w:val="00F55B11"/>
    <w:rsid w:val="00F62A55"/>
    <w:rsid w:val="00F85CC1"/>
    <w:rsid w:val="00F8786F"/>
    <w:rsid w:val="00F9003C"/>
    <w:rsid w:val="00F92117"/>
    <w:rsid w:val="00F926BB"/>
    <w:rsid w:val="00F977CA"/>
    <w:rsid w:val="00FA6AFB"/>
    <w:rsid w:val="00FC5411"/>
    <w:rsid w:val="00FD16B3"/>
    <w:rsid w:val="00FD2CC8"/>
    <w:rsid w:val="00FD3FC4"/>
    <w:rsid w:val="00FD7FF4"/>
    <w:rsid w:val="00FE3CA4"/>
    <w:rsid w:val="00FE5DB9"/>
    <w:rsid w:val="00FF282E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  <w:style w:type="character" w:customStyle="1" w:styleId="Fontepargpadro1">
    <w:name w:val="Fonte parág. padrão1"/>
    <w:rsid w:val="00C9670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5B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5B24"/>
    <w:rPr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05B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C4C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4C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-content">
    <w:name w:val="item-content"/>
    <w:basedOn w:val="Normal"/>
    <w:rsid w:val="009C4C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item-text-none">
    <w:name w:val="item-text-none"/>
    <w:basedOn w:val="Fontepargpadro"/>
    <w:rsid w:val="009C4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FAE1-5323-4E57-BC5A-F1E767B7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35</cp:revision>
  <cp:lastPrinted>2023-09-01T11:56:00Z</cp:lastPrinted>
  <dcterms:created xsi:type="dcterms:W3CDTF">2023-11-08T12:24:00Z</dcterms:created>
  <dcterms:modified xsi:type="dcterms:W3CDTF">2023-11-09T13:16:00Z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