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501D38">
        <w:rPr>
          <w:b/>
          <w:snapToGrid w:val="0"/>
          <w:color w:val="000000"/>
        </w:rPr>
        <w:t>4</w:t>
      </w:r>
      <w:r w:rsidR="007036CB">
        <w:rPr>
          <w:b/>
          <w:snapToGrid w:val="0"/>
          <w:color w:val="000000"/>
        </w:rPr>
        <w:t>6</w:t>
      </w:r>
      <w:r>
        <w:rPr>
          <w:b/>
          <w:snapToGrid w:val="0"/>
          <w:color w:val="000000"/>
        </w:rPr>
        <w:t>/2021</w:t>
      </w:r>
    </w:p>
    <w:p w:rsidR="004B4991" w:rsidRDefault="004B4991" w:rsidP="004B4991">
      <w:pPr>
        <w:ind w:left="4536"/>
        <w:jc w:val="both"/>
      </w:pPr>
    </w:p>
    <w:p w:rsidR="00501D38" w:rsidRPr="00782D23" w:rsidRDefault="00E47C0F" w:rsidP="00501D38">
      <w:pPr>
        <w:ind w:left="4820"/>
        <w:jc w:val="both"/>
      </w:pPr>
      <w:r w:rsidRPr="009B0725">
        <w:t>Autoriza a abertura de Crédito Especial por Anulação de dotação orçamentária</w:t>
      </w:r>
      <w:r w:rsidR="00501D38" w:rsidRPr="00782D23">
        <w:t>.</w:t>
      </w:r>
    </w:p>
    <w:p w:rsidR="000031C4" w:rsidRDefault="000031C4" w:rsidP="000031C4">
      <w:pPr>
        <w:ind w:left="4536"/>
        <w:jc w:val="both"/>
        <w:rPr>
          <w:b/>
          <w:snapToGrid w:val="0"/>
          <w:color w:val="000000"/>
        </w:rPr>
      </w:pPr>
    </w:p>
    <w:p w:rsidR="00550D3C" w:rsidRPr="004B4991" w:rsidRDefault="00550D3C" w:rsidP="004B4991">
      <w:pPr>
        <w:ind w:left="4536"/>
        <w:jc w:val="both"/>
      </w:pPr>
    </w:p>
    <w:p w:rsidR="004B4991" w:rsidRPr="004B4991" w:rsidRDefault="004B4991" w:rsidP="00550D3C">
      <w:pPr>
        <w:ind w:firstLine="1134"/>
        <w:jc w:val="both"/>
        <w:rPr>
          <w:b/>
          <w:snapToGrid w:val="0"/>
          <w:color w:val="000000"/>
        </w:rPr>
      </w:pPr>
    </w:p>
    <w:p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:rsidR="00550D3C" w:rsidRPr="004B4991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D268EF"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E47C0F" w:rsidRDefault="00E47C0F" w:rsidP="00E47C0F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:rsidR="00E47C0F" w:rsidRDefault="00E47C0F" w:rsidP="00E47C0F">
      <w:pPr>
        <w:spacing w:line="360" w:lineRule="auto"/>
        <w:ind w:firstLine="1134"/>
        <w:jc w:val="both"/>
      </w:pPr>
      <w:r w:rsidRPr="009B0725">
        <w:rPr>
          <w:rFonts w:cs="Arial"/>
          <w:color w:val="000000"/>
        </w:rPr>
        <w:t>Art. 1º Fica</w:t>
      </w:r>
      <w:r>
        <w:rPr>
          <w:rFonts w:cs="Arial"/>
          <w:color w:val="000000"/>
        </w:rPr>
        <w:t xml:space="preserve"> o Poder Executivo autorizado a abrir crédito especial no valor de </w:t>
      </w:r>
      <w:r w:rsidRPr="009B0725">
        <w:rPr>
          <w:rFonts w:cs="Arial"/>
        </w:rPr>
        <w:t>R$50.000,00 (Cinqüenta mil reais)</w:t>
      </w:r>
      <w:r>
        <w:rPr>
          <w:rFonts w:cs="Arial"/>
          <w:b/>
        </w:rPr>
        <w:t xml:space="preserve"> </w:t>
      </w:r>
      <w:r>
        <w:rPr>
          <w:rFonts w:cs="Arial"/>
        </w:rPr>
        <w:t>para atender a despesas com auxílios às crianças em situação de vulnerabilidade social no Município, na forma das classificações a seguir indicadas:</w:t>
      </w:r>
    </w:p>
    <w:p w:rsidR="00E47C0F" w:rsidRDefault="00E47C0F" w:rsidP="00E47C0F">
      <w:pPr>
        <w:spacing w:line="360" w:lineRule="auto"/>
        <w:jc w:val="both"/>
        <w:rPr>
          <w:rFonts w:cs="Arial"/>
        </w:rPr>
      </w:pPr>
    </w:p>
    <w:p w:rsidR="00E47C0F" w:rsidRDefault="00E47C0F" w:rsidP="00E47C0F">
      <w:pPr>
        <w:jc w:val="both"/>
        <w:rPr>
          <w:rFonts w:cs="Arial"/>
          <w:b/>
        </w:rPr>
      </w:pPr>
      <w:r>
        <w:rPr>
          <w:rFonts w:cs="Arial"/>
          <w:b/>
        </w:rPr>
        <w:t>Poder: 02 – PODER EXECUTIVO</w:t>
      </w:r>
    </w:p>
    <w:p w:rsidR="00E47C0F" w:rsidRDefault="00E47C0F" w:rsidP="00E47C0F">
      <w:pPr>
        <w:jc w:val="both"/>
      </w:pPr>
      <w:r>
        <w:t>Órgão: 07 – Secretaria Municipal de Assistência e Desenvolvimento Social</w:t>
      </w:r>
    </w:p>
    <w:p w:rsidR="00E47C0F" w:rsidRDefault="00E47C0F" w:rsidP="00E47C0F">
      <w:pPr>
        <w:jc w:val="both"/>
      </w:pPr>
    </w:p>
    <w:tbl>
      <w:tblPr>
        <w:tblW w:w="9435" w:type="dxa"/>
        <w:tblInd w:w="-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83"/>
        <w:gridCol w:w="3541"/>
        <w:gridCol w:w="1558"/>
        <w:gridCol w:w="567"/>
        <w:gridCol w:w="1486"/>
      </w:tblGrid>
      <w:tr w:rsidR="00E47C0F" w:rsidTr="00DD1988">
        <w:trPr>
          <w:trHeight w:val="320"/>
        </w:trPr>
        <w:tc>
          <w:tcPr>
            <w:tcW w:w="94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ACRÉSCIMOS / CLASSIFICAÇÃO</w:t>
            </w:r>
          </w:p>
        </w:tc>
      </w:tr>
      <w:tr w:rsidR="00E47C0F" w:rsidTr="00DD1988">
        <w:trPr>
          <w:trHeight w:val="350"/>
        </w:trPr>
        <w:tc>
          <w:tcPr>
            <w:tcW w:w="2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INSTITUCIONAL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PROGRAMÁTICA PROJETO/ATIVIDADE (CÓD. DENOMINAÇÃO).</w:t>
            </w:r>
          </w:p>
        </w:tc>
        <w:tc>
          <w:tcPr>
            <w:tcW w:w="15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ECONÔMICA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FTE.</w:t>
            </w:r>
          </w:p>
        </w:tc>
        <w:tc>
          <w:tcPr>
            <w:tcW w:w="148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VALOR (R$)</w:t>
            </w:r>
          </w:p>
        </w:tc>
      </w:tr>
      <w:tr w:rsidR="00E47C0F" w:rsidTr="00DD1988">
        <w:trPr>
          <w:trHeight w:val="435"/>
        </w:trPr>
        <w:tc>
          <w:tcPr>
            <w:tcW w:w="2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</w:pPr>
            <w:r>
              <w:rPr>
                <w:rFonts w:cs="Arial Narrow"/>
                <w:b/>
                <w:bCs/>
                <w:color w:val="000000"/>
              </w:rPr>
              <w:t>ORGÃO/SECRETARIA/ UNIDADE</w:t>
            </w:r>
          </w:p>
        </w:tc>
        <w:tc>
          <w:tcPr>
            <w:tcW w:w="354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  <w:color w:val="000000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  <w:color w:val="000000"/>
              </w:rPr>
            </w:pPr>
          </w:p>
        </w:tc>
        <w:tc>
          <w:tcPr>
            <w:tcW w:w="14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  <w:color w:val="000000"/>
              </w:rPr>
            </w:pPr>
          </w:p>
        </w:tc>
      </w:tr>
      <w:tr w:rsidR="00E47C0F" w:rsidTr="00DD1988">
        <w:trPr>
          <w:trHeight w:val="971"/>
        </w:trPr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47C0F" w:rsidRDefault="00E47C0F" w:rsidP="00DD1988">
            <w:pPr>
              <w:autoSpaceDE w:val="0"/>
              <w:spacing w:line="360" w:lineRule="auto"/>
            </w:pPr>
            <w:r>
              <w:rPr>
                <w:rFonts w:cs="Arial Narrow"/>
                <w:b/>
                <w:bCs/>
              </w:rPr>
              <w:t xml:space="preserve">UNIDADE: 07.16  </w:t>
            </w:r>
            <w:r>
              <w:rPr>
                <w:rFonts w:eastAsia="Calibri" w:cs="Arial"/>
                <w:b/>
                <w:bCs/>
                <w:lang w:eastAsia="en-US"/>
              </w:rPr>
              <w:t>– Fundo Municipal dos Direitos da Criança e do Adolescente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7C0F" w:rsidRDefault="00E47C0F" w:rsidP="00DD1988">
            <w:pPr>
              <w:spacing w:line="276" w:lineRule="auto"/>
              <w:jc w:val="both"/>
            </w:pPr>
            <w:r>
              <w:rPr>
                <w:rFonts w:cs="Arial Narrow"/>
              </w:rPr>
              <w:t xml:space="preserve">08.243.0012.2056 – Manutenção dos Direitos da Criança e do Adolescente 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napToGrid w:val="0"/>
              <w:spacing w:line="276" w:lineRule="auto"/>
              <w:jc w:val="center"/>
              <w:rPr>
                <w:rFonts w:cs="Arial Narrow"/>
              </w:rPr>
            </w:pPr>
          </w:p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</w:rPr>
            </w:pPr>
            <w:r>
              <w:rPr>
                <w:rFonts w:cs="Arial Narrow"/>
              </w:rPr>
              <w:t>33.90.48.00</w:t>
            </w:r>
          </w:p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rPr>
                <w:rFonts w:cs="Arial Narrow"/>
              </w:rPr>
            </w:pPr>
            <w:r>
              <w:rPr>
                <w:rFonts w:cs="Arial Narrow"/>
              </w:rPr>
              <w:t>00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right"/>
            </w:pPr>
            <w:r>
              <w:rPr>
                <w:rFonts w:cs="Arial Narrow"/>
              </w:rPr>
              <w:t>50.000,00</w:t>
            </w:r>
          </w:p>
        </w:tc>
      </w:tr>
      <w:tr w:rsidR="00E47C0F" w:rsidTr="00DD1988">
        <w:trPr>
          <w:trHeight w:val="280"/>
        </w:trPr>
        <w:tc>
          <w:tcPr>
            <w:tcW w:w="2283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47C0F" w:rsidRDefault="00E47C0F" w:rsidP="00DD1988">
            <w:pPr>
              <w:autoSpaceDE w:val="0"/>
              <w:snapToGrid w:val="0"/>
              <w:spacing w:line="360" w:lineRule="auto"/>
              <w:rPr>
                <w:rFonts w:cs="Arial Narrow"/>
                <w:b/>
                <w:bCs/>
                <w:highlight w:val="yellow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</w:rPr>
            </w:pPr>
            <w:r>
              <w:rPr>
                <w:rFonts w:cs="Arial Narrow"/>
                <w:b/>
              </w:rPr>
              <w:t>TOTAL DA UNIDADE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right"/>
            </w:pPr>
            <w:r>
              <w:rPr>
                <w:rFonts w:cs="Arial Narrow"/>
                <w:b/>
              </w:rPr>
              <w:t>50.000,00</w:t>
            </w:r>
          </w:p>
        </w:tc>
      </w:tr>
      <w:tr w:rsidR="00E47C0F" w:rsidTr="00DD1988">
        <w:trPr>
          <w:trHeight w:val="360"/>
        </w:trPr>
        <w:tc>
          <w:tcPr>
            <w:tcW w:w="79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center"/>
            </w:pPr>
            <w:r>
              <w:rPr>
                <w:rFonts w:cs="Arial Narrow"/>
                <w:b/>
                <w:bCs/>
              </w:rPr>
              <w:t>TOTAL DA UNIDADE /  ÓRGÃO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0F" w:rsidRDefault="00E47C0F" w:rsidP="00DD1988">
            <w:pPr>
              <w:spacing w:line="276" w:lineRule="auto"/>
              <w:jc w:val="right"/>
            </w:pPr>
            <w:r>
              <w:rPr>
                <w:rFonts w:cs="Arial Narrow"/>
                <w:b/>
              </w:rPr>
              <w:t>50.000.00</w:t>
            </w:r>
          </w:p>
        </w:tc>
      </w:tr>
    </w:tbl>
    <w:p w:rsidR="00E47C0F" w:rsidRDefault="00E47C0F" w:rsidP="00E47C0F">
      <w:pPr>
        <w:jc w:val="both"/>
      </w:pPr>
      <w:bookmarkStart w:id="0" w:name="OLE_LINK1"/>
      <w:bookmarkStart w:id="1" w:name="OLE_LINK2"/>
      <w:bookmarkStart w:id="2" w:name="OLE_LINK3"/>
      <w:bookmarkEnd w:id="0"/>
      <w:bookmarkEnd w:id="1"/>
      <w:bookmarkEnd w:id="2"/>
    </w:p>
    <w:p w:rsidR="00E47C0F" w:rsidRDefault="00E47C0F" w:rsidP="00E47C0F">
      <w:pPr>
        <w:tabs>
          <w:tab w:val="left" w:pos="7290"/>
        </w:tabs>
        <w:spacing w:line="360" w:lineRule="auto"/>
        <w:ind w:firstLine="1134"/>
        <w:jc w:val="both"/>
      </w:pPr>
      <w:r w:rsidRPr="009B0725">
        <w:rPr>
          <w:rFonts w:cs="Arial"/>
        </w:rPr>
        <w:t>Art. 2º</w:t>
      </w:r>
      <w:r>
        <w:rPr>
          <w:rFonts w:cs="Arial"/>
        </w:rPr>
        <w:t xml:space="preserve"> Servirão de recursos para cobertura dos créditos abertos pelo art. 1º, a redução na seguinte dotação orçamentária:</w:t>
      </w:r>
    </w:p>
    <w:p w:rsidR="00E47C0F" w:rsidRDefault="00E47C0F" w:rsidP="00E47C0F">
      <w:pPr>
        <w:tabs>
          <w:tab w:val="left" w:pos="7290"/>
        </w:tabs>
        <w:spacing w:line="360" w:lineRule="auto"/>
        <w:jc w:val="both"/>
        <w:rPr>
          <w:rFonts w:cs="Arial"/>
        </w:rPr>
      </w:pPr>
    </w:p>
    <w:p w:rsidR="00E47C0F" w:rsidRDefault="00E47C0F" w:rsidP="00E47C0F">
      <w:pPr>
        <w:tabs>
          <w:tab w:val="left" w:pos="7290"/>
        </w:tabs>
        <w:jc w:val="both"/>
        <w:rPr>
          <w:rFonts w:cs="Arial"/>
          <w:b/>
        </w:rPr>
      </w:pPr>
      <w:r>
        <w:rPr>
          <w:rFonts w:cs="Arial"/>
          <w:b/>
        </w:rPr>
        <w:t>Poder: 02 - PODER EXECUTIVO</w:t>
      </w:r>
    </w:p>
    <w:p w:rsidR="00E47C0F" w:rsidRDefault="00E47C0F" w:rsidP="00E47C0F">
      <w:pPr>
        <w:tabs>
          <w:tab w:val="left" w:pos="7290"/>
        </w:tabs>
        <w:jc w:val="both"/>
      </w:pPr>
      <w:r>
        <w:rPr>
          <w:rFonts w:eastAsia="Calibri" w:cs="Arial"/>
          <w:b/>
          <w:bCs/>
          <w:lang w:eastAsia="en-US"/>
        </w:rPr>
        <w:t>Orgão: 07 – Secretaria Municipal de Assistência e Desenvolvimento S</w:t>
      </w:r>
      <w:r>
        <w:t>ocial</w:t>
      </w:r>
    </w:p>
    <w:tbl>
      <w:tblPr>
        <w:tblW w:w="9420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93"/>
        <w:gridCol w:w="3258"/>
        <w:gridCol w:w="1416"/>
        <w:gridCol w:w="709"/>
        <w:gridCol w:w="1344"/>
      </w:tblGrid>
      <w:tr w:rsidR="00E47C0F" w:rsidTr="00DD1988">
        <w:trPr>
          <w:trHeight w:val="320"/>
        </w:trPr>
        <w:tc>
          <w:tcPr>
            <w:tcW w:w="9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REDUÇÃO / CLASSIFICAÇÃO</w:t>
            </w:r>
          </w:p>
        </w:tc>
      </w:tr>
      <w:tr w:rsidR="00E47C0F" w:rsidTr="00DD1988">
        <w:trPr>
          <w:trHeight w:val="350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</w:pPr>
            <w:r>
              <w:rPr>
                <w:rFonts w:cs="Arial Narrow"/>
                <w:b/>
                <w:bCs/>
              </w:rPr>
              <w:t>INSTITUCIONAL</w:t>
            </w:r>
          </w:p>
        </w:tc>
        <w:tc>
          <w:tcPr>
            <w:tcW w:w="3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PROGRAMÁTICA PROJETO/ATIVIDADE (CÓD. DENOMINAÇÃO).</w:t>
            </w:r>
          </w:p>
        </w:tc>
        <w:tc>
          <w:tcPr>
            <w:tcW w:w="14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ECONÔMICA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FTE.</w:t>
            </w:r>
          </w:p>
        </w:tc>
        <w:tc>
          <w:tcPr>
            <w:tcW w:w="1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VALOR (R$)</w:t>
            </w:r>
          </w:p>
        </w:tc>
      </w:tr>
      <w:tr w:rsidR="00E47C0F" w:rsidTr="00DD1988">
        <w:trPr>
          <w:trHeight w:val="435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ORGÃO/SECRETARIA/ UNIDADE</w:t>
            </w:r>
          </w:p>
        </w:tc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</w:rPr>
            </w:pPr>
          </w:p>
        </w:tc>
        <w:tc>
          <w:tcPr>
            <w:tcW w:w="1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47C0F" w:rsidRDefault="00E47C0F" w:rsidP="00DD1988">
            <w:pPr>
              <w:snapToGrid w:val="0"/>
              <w:rPr>
                <w:rFonts w:cs="Arial Narrow"/>
                <w:b/>
                <w:bCs/>
              </w:rPr>
            </w:pPr>
          </w:p>
        </w:tc>
      </w:tr>
      <w:tr w:rsidR="00E47C0F" w:rsidTr="00DD1988">
        <w:trPr>
          <w:trHeight w:val="605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C0F" w:rsidRDefault="00E47C0F" w:rsidP="00DD1988">
            <w:pPr>
              <w:autoSpaceDE w:val="0"/>
              <w:spacing w:line="360" w:lineRule="auto"/>
            </w:pPr>
            <w:r>
              <w:rPr>
                <w:rFonts w:cs="Arial Narrow"/>
                <w:b/>
                <w:bCs/>
              </w:rPr>
              <w:t>UNIDADE: 07.15 – Fundo Municipal de Assistência Social</w:t>
            </w:r>
          </w:p>
        </w:tc>
        <w:tc>
          <w:tcPr>
            <w:tcW w:w="325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7C0F" w:rsidRDefault="00E47C0F" w:rsidP="00DD1988">
            <w:pPr>
              <w:spacing w:line="276" w:lineRule="auto"/>
              <w:jc w:val="both"/>
            </w:pPr>
            <w:r>
              <w:rPr>
                <w:rFonts w:cs="Arial Narrow"/>
              </w:rPr>
              <w:t>04.122.002.2003 – Serviços de Consultoria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</w:rPr>
            </w:pPr>
            <w:r>
              <w:rPr>
                <w:rFonts w:cs="Arial Narrow"/>
              </w:rPr>
              <w:t>33.90.35.00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</w:rPr>
            </w:pPr>
            <w:r>
              <w:rPr>
                <w:rFonts w:cs="Arial Narrow"/>
              </w:rPr>
              <w:t>00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right"/>
            </w:pPr>
            <w:r>
              <w:rPr>
                <w:rFonts w:cs="Arial Narrow"/>
              </w:rPr>
              <w:t>50.000,00</w:t>
            </w:r>
          </w:p>
        </w:tc>
      </w:tr>
      <w:tr w:rsidR="00E47C0F" w:rsidTr="00DD1988">
        <w:trPr>
          <w:trHeight w:val="296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C0F" w:rsidRDefault="00E47C0F" w:rsidP="00DD1988">
            <w:pPr>
              <w:autoSpaceDE w:val="0"/>
              <w:snapToGrid w:val="0"/>
              <w:spacing w:line="360" w:lineRule="auto"/>
              <w:rPr>
                <w:rFonts w:cs="Arial Narrow"/>
                <w:b/>
                <w:bCs/>
              </w:rPr>
            </w:pP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7C0F" w:rsidRDefault="00E47C0F" w:rsidP="00DD1988">
            <w:pPr>
              <w:snapToGrid w:val="0"/>
              <w:spacing w:line="276" w:lineRule="auto"/>
              <w:jc w:val="both"/>
              <w:rPr>
                <w:rFonts w:cs="Arial Narrow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napToGrid w:val="0"/>
              <w:spacing w:line="276" w:lineRule="auto"/>
              <w:jc w:val="center"/>
              <w:rPr>
                <w:rFonts w:cs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napToGrid w:val="0"/>
              <w:spacing w:line="276" w:lineRule="auto"/>
              <w:jc w:val="center"/>
              <w:rPr>
                <w:rFonts w:cs="Arial Narrow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7C0F" w:rsidRDefault="00E47C0F" w:rsidP="00DD1988">
            <w:pPr>
              <w:snapToGrid w:val="0"/>
              <w:spacing w:line="276" w:lineRule="auto"/>
              <w:jc w:val="right"/>
              <w:rPr>
                <w:rFonts w:cs="Arial Narrow"/>
              </w:rPr>
            </w:pPr>
          </w:p>
        </w:tc>
      </w:tr>
      <w:tr w:rsidR="00E47C0F" w:rsidTr="00DD1988">
        <w:trPr>
          <w:trHeight w:val="360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TOTAL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0F" w:rsidRDefault="00E47C0F" w:rsidP="00DD1988">
            <w:pPr>
              <w:spacing w:line="276" w:lineRule="auto"/>
              <w:jc w:val="right"/>
            </w:pPr>
            <w:r>
              <w:rPr>
                <w:rFonts w:cs="Arial Narrow"/>
                <w:b/>
              </w:rPr>
              <w:t>50.000,00</w:t>
            </w:r>
          </w:p>
        </w:tc>
      </w:tr>
    </w:tbl>
    <w:p w:rsidR="00E47C0F" w:rsidRDefault="00E47C0F" w:rsidP="00E47C0F">
      <w:pPr>
        <w:spacing w:line="360" w:lineRule="auto"/>
        <w:ind w:firstLine="1134"/>
        <w:jc w:val="both"/>
        <w:rPr>
          <w:rFonts w:cs="Arial"/>
          <w:b/>
          <w:bCs/>
          <w:color w:val="000000"/>
        </w:rPr>
      </w:pPr>
    </w:p>
    <w:p w:rsidR="00E47C0F" w:rsidRPr="009B0725" w:rsidRDefault="00E47C0F" w:rsidP="00E47C0F">
      <w:pPr>
        <w:ind w:firstLine="1134"/>
        <w:jc w:val="both"/>
        <w:rPr>
          <w:rFonts w:cs="Arial"/>
          <w:bCs/>
          <w:color w:val="000000"/>
        </w:rPr>
      </w:pPr>
      <w:r w:rsidRPr="009B0725">
        <w:rPr>
          <w:rFonts w:cs="Arial"/>
          <w:bCs/>
          <w:color w:val="000000"/>
        </w:rPr>
        <w:t>Art. 3º A vigência desta lei será o exercício financeiro de 2021, em conformidade com o estabelecido no art. 167, § 2º, da Constituição Federal.</w:t>
      </w:r>
    </w:p>
    <w:p w:rsidR="00E47C0F" w:rsidRPr="009B0725" w:rsidRDefault="00E47C0F" w:rsidP="00E47C0F">
      <w:pPr>
        <w:ind w:firstLine="1134"/>
        <w:jc w:val="both"/>
      </w:pPr>
    </w:p>
    <w:p w:rsidR="00E47C0F" w:rsidRPr="009B0725" w:rsidRDefault="00E47C0F" w:rsidP="00E47C0F">
      <w:pPr>
        <w:pStyle w:val="Recuodecorpodetexto"/>
        <w:ind w:left="0" w:firstLine="1134"/>
        <w:rPr>
          <w:rFonts w:ascii="Times New Roman" w:hAnsi="Times New Roman"/>
          <w:color w:val="000000"/>
          <w:szCs w:val="24"/>
        </w:rPr>
      </w:pPr>
      <w:r w:rsidRPr="009B0725">
        <w:rPr>
          <w:rFonts w:ascii="Times New Roman" w:hAnsi="Times New Roman"/>
          <w:bCs/>
          <w:color w:val="000000"/>
          <w:szCs w:val="24"/>
        </w:rPr>
        <w:t>Art.</w:t>
      </w:r>
      <w:r>
        <w:rPr>
          <w:rFonts w:ascii="Times New Roman" w:hAnsi="Times New Roman"/>
          <w:bCs/>
          <w:color w:val="000000"/>
          <w:szCs w:val="24"/>
        </w:rPr>
        <w:t xml:space="preserve"> 4</w:t>
      </w:r>
      <w:r w:rsidRPr="009B0725">
        <w:rPr>
          <w:rFonts w:ascii="Times New Roman" w:hAnsi="Times New Roman"/>
          <w:bCs/>
          <w:color w:val="000000"/>
          <w:szCs w:val="24"/>
        </w:rPr>
        <w:t>º</w:t>
      </w:r>
      <w:r w:rsidRPr="009B0725">
        <w:rPr>
          <w:rFonts w:ascii="Times New Roman" w:hAnsi="Times New Roman"/>
          <w:color w:val="000000"/>
          <w:szCs w:val="24"/>
        </w:rPr>
        <w:t xml:space="preserve"> O Crédito Especial autorizado nesta Lei será Consignado à Estrutura de Custos da Prefeitura Municipal de Conceição do Coité e incorporado ao Quadro de Detalhamento da Despesa.</w:t>
      </w:r>
    </w:p>
    <w:p w:rsidR="00E47C0F" w:rsidRPr="009B0725" w:rsidRDefault="00E47C0F" w:rsidP="00E47C0F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E47C0F" w:rsidRPr="009B0725" w:rsidRDefault="00E47C0F" w:rsidP="00E47C0F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9B0725">
        <w:rPr>
          <w:rFonts w:ascii="Times New Roman" w:hAnsi="Times New Roman"/>
          <w:bCs/>
          <w:color w:val="000000"/>
          <w:szCs w:val="24"/>
        </w:rPr>
        <w:t xml:space="preserve">Art. </w:t>
      </w:r>
      <w:r>
        <w:rPr>
          <w:rFonts w:ascii="Times New Roman" w:hAnsi="Times New Roman"/>
          <w:bCs/>
          <w:color w:val="000000"/>
          <w:szCs w:val="24"/>
        </w:rPr>
        <w:t>5</w:t>
      </w:r>
      <w:r w:rsidRPr="009B0725">
        <w:rPr>
          <w:rFonts w:ascii="Times New Roman" w:hAnsi="Times New Roman"/>
          <w:bCs/>
          <w:color w:val="000000"/>
          <w:szCs w:val="24"/>
        </w:rPr>
        <w:t>º</w:t>
      </w:r>
      <w:r w:rsidRPr="009B0725">
        <w:rPr>
          <w:rFonts w:ascii="Times New Roman" w:hAnsi="Times New Roman"/>
          <w:color w:val="000000"/>
          <w:szCs w:val="24"/>
        </w:rPr>
        <w:t xml:space="preserve"> Fica o Poder Executivo havendo necessidade, respeitadas as demais prescrições constitucionais e nos termos da Lei nº 4.320/64, autorizado a fazer suplementação nas ações descritas no art.1º, </w:t>
      </w:r>
      <w:r w:rsidRPr="009B0725">
        <w:rPr>
          <w:rFonts w:ascii="Times New Roman" w:hAnsi="Times New Roman"/>
          <w:szCs w:val="24"/>
        </w:rPr>
        <w:t>obedecendo aos limites estabelecidos no art</w:t>
      </w:r>
      <w:r w:rsidR="00696EFC">
        <w:rPr>
          <w:rFonts w:ascii="Times New Roman" w:hAnsi="Times New Roman"/>
          <w:szCs w:val="24"/>
        </w:rPr>
        <w:t>.</w:t>
      </w:r>
      <w:r w:rsidRPr="009B0725">
        <w:rPr>
          <w:rFonts w:ascii="Times New Roman" w:hAnsi="Times New Roman"/>
          <w:szCs w:val="24"/>
        </w:rPr>
        <w:t xml:space="preserve"> 5º</w:t>
      </w:r>
      <w:r w:rsidR="00696EFC">
        <w:rPr>
          <w:rFonts w:ascii="Times New Roman" w:hAnsi="Times New Roman"/>
          <w:szCs w:val="24"/>
        </w:rPr>
        <w:t>,</w:t>
      </w:r>
      <w:r w:rsidRPr="009B0725">
        <w:rPr>
          <w:rFonts w:ascii="Times New Roman" w:hAnsi="Times New Roman"/>
          <w:szCs w:val="24"/>
        </w:rPr>
        <w:t xml:space="preserve"> da Lei Orçamentária Anual nº 909</w:t>
      </w:r>
      <w:r w:rsidR="00696EFC">
        <w:rPr>
          <w:rFonts w:ascii="Times New Roman" w:hAnsi="Times New Roman"/>
          <w:szCs w:val="24"/>
        </w:rPr>
        <w:t>,</w:t>
      </w:r>
      <w:r w:rsidRPr="009B0725">
        <w:rPr>
          <w:rFonts w:ascii="Times New Roman" w:hAnsi="Times New Roman"/>
          <w:szCs w:val="24"/>
        </w:rPr>
        <w:t xml:space="preserve"> de 09 de novembro de 2020</w:t>
      </w:r>
      <w:r w:rsidRPr="009B0725">
        <w:rPr>
          <w:rFonts w:ascii="Times New Roman" w:eastAsia="Calibri" w:hAnsi="Times New Roman"/>
          <w:szCs w:val="24"/>
        </w:rPr>
        <w:t>.</w:t>
      </w:r>
    </w:p>
    <w:p w:rsidR="00E47C0F" w:rsidRPr="009B0725" w:rsidRDefault="00E47C0F" w:rsidP="00E47C0F">
      <w:pPr>
        <w:pStyle w:val="Recuodecorpodetexto"/>
        <w:rPr>
          <w:rFonts w:cs="Arial"/>
          <w:szCs w:val="24"/>
        </w:rPr>
      </w:pPr>
    </w:p>
    <w:p w:rsidR="00E47C0F" w:rsidRDefault="00E47C0F" w:rsidP="00E47C0F">
      <w:pPr>
        <w:tabs>
          <w:tab w:val="left" w:pos="7290"/>
        </w:tabs>
        <w:ind w:firstLine="1134"/>
        <w:jc w:val="both"/>
      </w:pPr>
      <w:r w:rsidRPr="009B0725">
        <w:rPr>
          <w:rFonts w:cs="Arial"/>
        </w:rPr>
        <w:t xml:space="preserve">Art. </w:t>
      </w:r>
      <w:r>
        <w:rPr>
          <w:rFonts w:cs="Arial"/>
        </w:rPr>
        <w:t>6</w:t>
      </w:r>
      <w:r w:rsidRPr="009B0725">
        <w:rPr>
          <w:rFonts w:cs="Arial"/>
        </w:rPr>
        <w:t xml:space="preserve">º </w:t>
      </w:r>
      <w:r w:rsidRPr="009B0725">
        <w:rPr>
          <w:rFonts w:cs="Arial"/>
          <w:bCs/>
        </w:rPr>
        <w:t>Esta</w:t>
      </w:r>
      <w:r>
        <w:rPr>
          <w:rFonts w:cs="Arial"/>
          <w:bCs/>
        </w:rPr>
        <w:t xml:space="preserve"> Lei entra em vigor na data de sua publicação.</w:t>
      </w:r>
    </w:p>
    <w:p w:rsidR="00501D38" w:rsidRDefault="00501D38" w:rsidP="00501D38">
      <w:pPr>
        <w:jc w:val="both"/>
      </w:pPr>
    </w:p>
    <w:p w:rsidR="00501D38" w:rsidRPr="003C6CEA" w:rsidRDefault="00501D38" w:rsidP="00501D38">
      <w:pPr>
        <w:ind w:firstLine="1134"/>
        <w:jc w:val="center"/>
      </w:pPr>
      <w:r w:rsidRPr="003C6CEA">
        <w:t>Gabinete da Presidência da Câmara Municipal,</w:t>
      </w:r>
    </w:p>
    <w:p w:rsidR="00501D38" w:rsidRDefault="00696EFC" w:rsidP="00501D38">
      <w:pPr>
        <w:ind w:firstLine="1134"/>
        <w:jc w:val="center"/>
      </w:pPr>
      <w:r>
        <w:t>Conceição do Coité,</w:t>
      </w:r>
      <w:r w:rsidR="00D268EF">
        <w:t xml:space="preserve"> 0</w:t>
      </w:r>
      <w:r w:rsidR="00BE600F">
        <w:t>3</w:t>
      </w:r>
      <w:r w:rsidR="00D268EF">
        <w:t xml:space="preserve"> de setembro</w:t>
      </w:r>
      <w:r w:rsidR="00501D38">
        <w:t xml:space="preserve"> de 2021.</w:t>
      </w:r>
    </w:p>
    <w:p w:rsidR="00501D38" w:rsidRDefault="00501D38" w:rsidP="00501D38">
      <w:pPr>
        <w:ind w:firstLine="1134"/>
        <w:jc w:val="center"/>
      </w:pPr>
    </w:p>
    <w:p w:rsidR="00501D38" w:rsidRDefault="00501D38" w:rsidP="00501D38">
      <w:pPr>
        <w:ind w:firstLine="1134"/>
        <w:jc w:val="center"/>
      </w:pPr>
    </w:p>
    <w:p w:rsidR="00501D38" w:rsidRDefault="00501D38" w:rsidP="00501D38">
      <w:pPr>
        <w:ind w:firstLine="1134"/>
        <w:jc w:val="center"/>
      </w:pPr>
      <w:r>
        <w:t>Adalberto Neres Pinto Gordiano                       Juçara Silveira Oliveira</w:t>
      </w:r>
    </w:p>
    <w:p w:rsidR="006F5AD0" w:rsidRDefault="00501D38" w:rsidP="00BE600F">
      <w:pPr>
        <w:ind w:firstLine="1134"/>
        <w:jc w:val="center"/>
      </w:pPr>
      <w:r w:rsidRPr="003C6CEA">
        <w:t>Presidente                                           Secretári</w:t>
      </w:r>
      <w:r>
        <w:t>a</w:t>
      </w:r>
      <w:bookmarkStart w:id="3" w:name="_GoBack"/>
      <w:bookmarkEnd w:id="3"/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F79" w:rsidRDefault="00A07F79">
      <w:r>
        <w:separator/>
      </w:r>
    </w:p>
  </w:endnote>
  <w:endnote w:type="continuationSeparator" w:id="1">
    <w:p w:rsidR="00A07F79" w:rsidRDefault="00A07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F79" w:rsidRDefault="00A07F79">
      <w:r>
        <w:separator/>
      </w:r>
    </w:p>
  </w:footnote>
  <w:footnote w:type="continuationSeparator" w:id="1">
    <w:p w:rsidR="00A07F79" w:rsidRDefault="00A07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8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7"/>
  </w:num>
  <w:num w:numId="5">
    <w:abstractNumId w:val="12"/>
  </w:num>
  <w:num w:numId="6">
    <w:abstractNumId w:val="18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31C4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2E86"/>
    <w:rsid w:val="00193C77"/>
    <w:rsid w:val="001A3C14"/>
    <w:rsid w:val="001B0349"/>
    <w:rsid w:val="001B7D0C"/>
    <w:rsid w:val="001C3D51"/>
    <w:rsid w:val="001C756C"/>
    <w:rsid w:val="001D3FD2"/>
    <w:rsid w:val="001D411B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B0381"/>
    <w:rsid w:val="002C1F5A"/>
    <w:rsid w:val="002C277C"/>
    <w:rsid w:val="002C287E"/>
    <w:rsid w:val="002E4539"/>
    <w:rsid w:val="002E7307"/>
    <w:rsid w:val="002F047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1D38"/>
    <w:rsid w:val="00502784"/>
    <w:rsid w:val="0050747C"/>
    <w:rsid w:val="00510E1F"/>
    <w:rsid w:val="00514F0D"/>
    <w:rsid w:val="005156BA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24B2"/>
    <w:rsid w:val="006962EE"/>
    <w:rsid w:val="00696EFC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36CB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E3A4A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1356F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032CA"/>
    <w:rsid w:val="00A07F79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0588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D2ED3"/>
    <w:rsid w:val="00BD2F2D"/>
    <w:rsid w:val="00BE0A53"/>
    <w:rsid w:val="00BE600F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268E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47C0F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0360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01D3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501D38"/>
    <w:pPr>
      <w:keepNext/>
      <w:suppressAutoHyphens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01D38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501D38"/>
    <w:pPr>
      <w:keepNext/>
      <w:suppressAutoHyphens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2Char">
    <w:name w:val="Título 2 Char"/>
    <w:basedOn w:val="Fontepargpadro"/>
    <w:link w:val="Ttulo2"/>
    <w:rsid w:val="00501D38"/>
    <w:rPr>
      <w:rFonts w:ascii="Verdana" w:hAnsi="Verdana" w:cs="Arial"/>
      <w:b/>
      <w:bCs/>
      <w:sz w:val="18"/>
      <w:szCs w:val="24"/>
    </w:rPr>
  </w:style>
  <w:style w:type="character" w:customStyle="1" w:styleId="Ttulo3Char">
    <w:name w:val="Título 3 Char"/>
    <w:basedOn w:val="Fontepargpadro"/>
    <w:link w:val="Ttulo3"/>
    <w:rsid w:val="00501D38"/>
    <w:rPr>
      <w:rFonts w:ascii="Verdana" w:hAnsi="Verdana" w:cs="Arial"/>
      <w:b/>
      <w:bCs/>
      <w:szCs w:val="24"/>
    </w:rPr>
  </w:style>
  <w:style w:type="character" w:customStyle="1" w:styleId="Ttulo5Char">
    <w:name w:val="Título 5 Char"/>
    <w:basedOn w:val="Fontepargpadro"/>
    <w:link w:val="Ttulo5"/>
    <w:rsid w:val="00501D38"/>
    <w:rPr>
      <w:rFonts w:ascii="Calibri" w:hAnsi="Calibri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501D38"/>
    <w:rPr>
      <w:b/>
      <w:sz w:val="24"/>
    </w:rPr>
  </w:style>
  <w:style w:type="character" w:customStyle="1" w:styleId="RodapChar">
    <w:name w:val="Rodapé Char"/>
    <w:basedOn w:val="Fontepargpadro"/>
    <w:link w:val="Rodap"/>
    <w:rsid w:val="00501D38"/>
    <w:rPr>
      <w:sz w:val="24"/>
      <w:szCs w:val="24"/>
    </w:rPr>
  </w:style>
  <w:style w:type="character" w:customStyle="1" w:styleId="Fontepargpadro1">
    <w:name w:val="Fonte parág. padrão1"/>
    <w:rsid w:val="00501D38"/>
  </w:style>
  <w:style w:type="character" w:customStyle="1" w:styleId="Nmerodepgina1">
    <w:name w:val="Número de página1"/>
    <w:basedOn w:val="Fontepargpadro1"/>
    <w:rsid w:val="00501D38"/>
  </w:style>
  <w:style w:type="character" w:customStyle="1" w:styleId="Corpodetexto2Char">
    <w:name w:val="Corpo de texto 2 Char"/>
    <w:rsid w:val="00501D38"/>
    <w:rPr>
      <w:sz w:val="24"/>
      <w:szCs w:val="24"/>
    </w:rPr>
  </w:style>
  <w:style w:type="character" w:customStyle="1" w:styleId="hlhilite">
    <w:name w:val="hl hilite"/>
    <w:rsid w:val="00501D38"/>
  </w:style>
  <w:style w:type="character" w:styleId="nfase">
    <w:name w:val="Emphasis"/>
    <w:qFormat/>
    <w:rsid w:val="00501D38"/>
    <w:rPr>
      <w:i/>
      <w:iCs/>
    </w:rPr>
  </w:style>
  <w:style w:type="character" w:customStyle="1" w:styleId="Forte1">
    <w:name w:val="Forte1"/>
    <w:rsid w:val="00501D38"/>
    <w:rPr>
      <w:b/>
      <w:bCs/>
    </w:rPr>
  </w:style>
  <w:style w:type="character" w:customStyle="1" w:styleId="fontstyle01">
    <w:name w:val="fontstyle01"/>
    <w:basedOn w:val="Fontepargpadro1"/>
    <w:rsid w:val="00501D38"/>
    <w:rPr>
      <w:rFonts w:ascii="Arial" w:hAnsi="Arial" w:cs="Arial"/>
      <w:b w:val="0"/>
      <w:bCs w:val="0"/>
      <w:i w:val="0"/>
      <w:iCs w:val="0"/>
      <w:color w:val="000000"/>
      <w:sz w:val="16"/>
      <w:szCs w:val="16"/>
    </w:rPr>
  </w:style>
  <w:style w:type="character" w:customStyle="1" w:styleId="ListLabel1">
    <w:name w:val="ListLabel 1"/>
    <w:rsid w:val="00501D38"/>
    <w:rPr>
      <w:sz w:val="20"/>
    </w:rPr>
  </w:style>
  <w:style w:type="character" w:customStyle="1" w:styleId="ListLabel2">
    <w:name w:val="ListLabel 2"/>
    <w:rsid w:val="00501D38"/>
    <w:rPr>
      <w:sz w:val="20"/>
    </w:rPr>
  </w:style>
  <w:style w:type="character" w:customStyle="1" w:styleId="ListLabel3">
    <w:name w:val="ListLabel 3"/>
    <w:rsid w:val="00501D38"/>
    <w:rPr>
      <w:sz w:val="20"/>
    </w:rPr>
  </w:style>
  <w:style w:type="character" w:customStyle="1" w:styleId="ListLabel4">
    <w:name w:val="ListLabel 4"/>
    <w:rsid w:val="00501D38"/>
    <w:rPr>
      <w:sz w:val="20"/>
    </w:rPr>
  </w:style>
  <w:style w:type="character" w:customStyle="1" w:styleId="ListLabel5">
    <w:name w:val="ListLabel 5"/>
    <w:rsid w:val="00501D38"/>
    <w:rPr>
      <w:sz w:val="20"/>
    </w:rPr>
  </w:style>
  <w:style w:type="character" w:customStyle="1" w:styleId="ListLabel6">
    <w:name w:val="ListLabel 6"/>
    <w:rsid w:val="00501D38"/>
    <w:rPr>
      <w:sz w:val="20"/>
    </w:rPr>
  </w:style>
  <w:style w:type="character" w:customStyle="1" w:styleId="ListLabel7">
    <w:name w:val="ListLabel 7"/>
    <w:rsid w:val="00501D38"/>
    <w:rPr>
      <w:sz w:val="20"/>
    </w:rPr>
  </w:style>
  <w:style w:type="character" w:customStyle="1" w:styleId="ListLabel8">
    <w:name w:val="ListLabel 8"/>
    <w:rsid w:val="00501D38"/>
    <w:rPr>
      <w:sz w:val="20"/>
    </w:rPr>
  </w:style>
  <w:style w:type="character" w:customStyle="1" w:styleId="ListLabel9">
    <w:name w:val="ListLabel 9"/>
    <w:rsid w:val="00501D38"/>
    <w:rPr>
      <w:sz w:val="20"/>
    </w:rPr>
  </w:style>
  <w:style w:type="character" w:customStyle="1" w:styleId="ListLabel10">
    <w:name w:val="ListLabel 10"/>
    <w:rsid w:val="00501D38"/>
    <w:rPr>
      <w:rFonts w:cs="Courier New"/>
    </w:rPr>
  </w:style>
  <w:style w:type="character" w:customStyle="1" w:styleId="ListLabel11">
    <w:name w:val="ListLabel 11"/>
    <w:rsid w:val="00501D38"/>
    <w:rPr>
      <w:rFonts w:cs="Courier New"/>
    </w:rPr>
  </w:style>
  <w:style w:type="character" w:customStyle="1" w:styleId="ListLabel12">
    <w:name w:val="ListLabel 12"/>
    <w:rsid w:val="00501D38"/>
    <w:rPr>
      <w:rFonts w:cs="Courier New"/>
    </w:rPr>
  </w:style>
  <w:style w:type="paragraph" w:customStyle="1" w:styleId="Ttulo10">
    <w:name w:val="Título1"/>
    <w:basedOn w:val="Normal"/>
    <w:next w:val="Corpodetexto"/>
    <w:rsid w:val="00501D38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orpodetextoChar1">
    <w:name w:val="Corpo de texto Char1"/>
    <w:basedOn w:val="Fontepargpadro"/>
    <w:rsid w:val="00501D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sid w:val="00501D38"/>
    <w:pPr>
      <w:suppressAutoHyphens/>
      <w:spacing w:after="0"/>
      <w:jc w:val="both"/>
    </w:pPr>
    <w:rPr>
      <w:rFonts w:cs="Lucida Sans"/>
    </w:rPr>
  </w:style>
  <w:style w:type="paragraph" w:styleId="Legenda">
    <w:name w:val="caption"/>
    <w:basedOn w:val="Normal"/>
    <w:qFormat/>
    <w:rsid w:val="00501D38"/>
    <w:pPr>
      <w:suppressLineNumbers/>
      <w:suppressAutoHyphen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501D38"/>
    <w:pPr>
      <w:suppressLineNumbers/>
      <w:suppressAutoHyphens/>
    </w:pPr>
    <w:rPr>
      <w:rFonts w:cs="Lucida Sans"/>
    </w:rPr>
  </w:style>
  <w:style w:type="paragraph" w:customStyle="1" w:styleId="CabealhoeRodap">
    <w:name w:val="Cabeçalho e Rodapé"/>
    <w:basedOn w:val="Normal"/>
    <w:rsid w:val="00501D38"/>
    <w:pPr>
      <w:suppressAutoHyphens/>
    </w:pPr>
  </w:style>
  <w:style w:type="paragraph" w:customStyle="1" w:styleId="Blockquote">
    <w:name w:val="Blockquote"/>
    <w:basedOn w:val="Normal"/>
    <w:rsid w:val="00501D38"/>
    <w:pPr>
      <w:suppressAutoHyphens/>
      <w:spacing w:before="100" w:after="100"/>
      <w:ind w:left="360" w:right="360"/>
    </w:pPr>
    <w:rPr>
      <w:szCs w:val="20"/>
    </w:rPr>
  </w:style>
  <w:style w:type="paragraph" w:customStyle="1" w:styleId="Recuodecorpodetexto31">
    <w:name w:val="Recuo de corpo de texto 31"/>
    <w:basedOn w:val="Normal"/>
    <w:rsid w:val="00501D38"/>
    <w:pPr>
      <w:suppressAutoHyphens/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customStyle="1" w:styleId="Textodebalo1">
    <w:name w:val="Texto de balão1"/>
    <w:basedOn w:val="Normal"/>
    <w:rsid w:val="00501D38"/>
    <w:pPr>
      <w:suppressAutoHyphens/>
    </w:pPr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01D38"/>
    <w:pPr>
      <w:suppressAutoHyphens/>
      <w:spacing w:after="120" w:line="480" w:lineRule="auto"/>
    </w:pPr>
  </w:style>
  <w:style w:type="paragraph" w:customStyle="1" w:styleId="tj">
    <w:name w:val="tj"/>
    <w:basedOn w:val="Normal"/>
    <w:rsid w:val="00501D38"/>
    <w:pPr>
      <w:suppressAutoHyphens/>
      <w:spacing w:before="280" w:after="280"/>
    </w:pPr>
  </w:style>
  <w:style w:type="paragraph" w:customStyle="1" w:styleId="PargrafodaLista1">
    <w:name w:val="Parágrafo da Lista1"/>
    <w:basedOn w:val="Normal"/>
    <w:rsid w:val="00501D38"/>
    <w:pPr>
      <w:suppressAutoHyphens/>
      <w:ind w:left="708"/>
    </w:pPr>
  </w:style>
  <w:style w:type="paragraph" w:customStyle="1" w:styleId="TableParagraph">
    <w:name w:val="Table Paragraph"/>
    <w:basedOn w:val="Normal"/>
    <w:rsid w:val="00501D38"/>
    <w:pPr>
      <w:suppressAutoHyphens/>
      <w:ind w:left="107"/>
    </w:pPr>
    <w:rPr>
      <w:kern w:val="2"/>
      <w:lang w:val="pt-PT" w:eastAsia="en-US"/>
    </w:rPr>
  </w:style>
  <w:style w:type="paragraph" w:customStyle="1" w:styleId="Contedodatabela">
    <w:name w:val="Conteúdo da tabela"/>
    <w:basedOn w:val="Normal"/>
    <w:rsid w:val="00501D38"/>
    <w:pPr>
      <w:widowControl w:val="0"/>
      <w:suppressLineNumber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24FE-F9E1-4B2C-985A-03BE344B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Parlamentar_02</cp:lastModifiedBy>
  <cp:revision>4</cp:revision>
  <cp:lastPrinted>2021-02-18T16:07:00Z</cp:lastPrinted>
  <dcterms:created xsi:type="dcterms:W3CDTF">2021-09-03T14:11:00Z</dcterms:created>
  <dcterms:modified xsi:type="dcterms:W3CDTF">2021-09-03T14:14:00Z</dcterms:modified>
</cp:coreProperties>
</file>